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33CC7" w14:textId="4BB668E6" w:rsidR="007F12BB" w:rsidRPr="002D5121" w:rsidRDefault="00FE0713" w:rsidP="007F12BB">
      <w:pPr>
        <w:spacing w:after="0"/>
        <w:jc w:val="center"/>
        <w:rPr>
          <w:b/>
          <w:bCs/>
          <w:sz w:val="28"/>
          <w:szCs w:val="28"/>
        </w:rPr>
      </w:pPr>
      <w:r w:rsidRPr="002D5121">
        <w:rPr>
          <w:b/>
          <w:bCs/>
          <w:sz w:val="28"/>
          <w:szCs w:val="28"/>
        </w:rPr>
        <w:t>Notice of Nondiscrimination</w:t>
      </w:r>
    </w:p>
    <w:p w14:paraId="6CF813AC" w14:textId="77777777" w:rsidR="007F12BB" w:rsidRPr="007F12BB" w:rsidRDefault="007F12BB" w:rsidP="007F12BB">
      <w:pPr>
        <w:spacing w:after="0"/>
        <w:jc w:val="center"/>
        <w:rPr>
          <w:sz w:val="24"/>
          <w:szCs w:val="24"/>
        </w:rPr>
      </w:pPr>
    </w:p>
    <w:p w14:paraId="62A49806" w14:textId="4F92FCA6" w:rsidR="008C012D" w:rsidRPr="007F12BB" w:rsidRDefault="00FE0713" w:rsidP="008C012D">
      <w:pPr>
        <w:spacing w:after="0"/>
        <w:rPr>
          <w:sz w:val="24"/>
          <w:szCs w:val="24"/>
        </w:rPr>
      </w:pPr>
      <w:r w:rsidRPr="007F12BB">
        <w:rPr>
          <w:sz w:val="24"/>
          <w:szCs w:val="24"/>
        </w:rPr>
        <w:t xml:space="preserve">Eyecare Service Partners (ESP) complies with applicable Federal civil rights laws and does not </w:t>
      </w:r>
    </w:p>
    <w:p w14:paraId="594D45FF" w14:textId="27069D8C" w:rsidR="008C012D" w:rsidRPr="007F12BB" w:rsidRDefault="00FE0713" w:rsidP="000E7E5E">
      <w:pPr>
        <w:spacing w:after="0"/>
        <w:rPr>
          <w:sz w:val="24"/>
          <w:szCs w:val="24"/>
        </w:rPr>
      </w:pPr>
      <w:r w:rsidRPr="007F12BB">
        <w:rPr>
          <w:sz w:val="24"/>
          <w:szCs w:val="24"/>
        </w:rPr>
        <w:t>discriminate on the basis of</w:t>
      </w:r>
      <w:r w:rsidRPr="007F12BB">
        <w:rPr>
          <w:sz w:val="24"/>
          <w:szCs w:val="24"/>
        </w:rPr>
        <w:t xml:space="preserve"> race, color, national origin, age, disability, or sex</w:t>
      </w:r>
      <w:r w:rsidR="000E7E5E">
        <w:rPr>
          <w:sz w:val="24"/>
          <w:szCs w:val="24"/>
        </w:rPr>
        <w:t>. ESP</w:t>
      </w:r>
      <w:r w:rsidRPr="007F12BB">
        <w:rPr>
          <w:sz w:val="24"/>
          <w:szCs w:val="24"/>
        </w:rPr>
        <w:t xml:space="preserve"> does not exclude people or treat them differently because of race, color, national origin, </w:t>
      </w:r>
    </w:p>
    <w:p w14:paraId="048324DA" w14:textId="1514780C" w:rsidR="008C012D" w:rsidRPr="007F12BB" w:rsidRDefault="00FE0713" w:rsidP="008C012D">
      <w:pPr>
        <w:spacing w:after="0"/>
        <w:rPr>
          <w:sz w:val="24"/>
          <w:szCs w:val="24"/>
        </w:rPr>
      </w:pPr>
      <w:r w:rsidRPr="007F12BB">
        <w:rPr>
          <w:sz w:val="24"/>
          <w:szCs w:val="24"/>
        </w:rPr>
        <w:t xml:space="preserve">age, disability, or sex. </w:t>
      </w:r>
    </w:p>
    <w:p w14:paraId="4D4E1510" w14:textId="77777777" w:rsidR="008C012D" w:rsidRPr="007F12BB" w:rsidRDefault="008C012D" w:rsidP="008C012D">
      <w:pPr>
        <w:spacing w:after="0"/>
        <w:rPr>
          <w:sz w:val="24"/>
          <w:szCs w:val="24"/>
        </w:rPr>
      </w:pPr>
    </w:p>
    <w:p w14:paraId="3629712C" w14:textId="2509A5B0" w:rsidR="008C012D" w:rsidRPr="007F12BB" w:rsidRDefault="00FE0713" w:rsidP="008C012D">
      <w:pPr>
        <w:spacing w:after="0"/>
        <w:rPr>
          <w:sz w:val="24"/>
          <w:szCs w:val="24"/>
        </w:rPr>
      </w:pPr>
      <w:r w:rsidRPr="007F12BB">
        <w:rPr>
          <w:sz w:val="24"/>
          <w:szCs w:val="24"/>
        </w:rPr>
        <w:t>ESP:</w:t>
      </w:r>
    </w:p>
    <w:p w14:paraId="697D247F" w14:textId="3C2DCCAD" w:rsidR="008C012D" w:rsidRPr="007F12BB" w:rsidRDefault="00FE0713" w:rsidP="008C012D">
      <w:pPr>
        <w:pStyle w:val="ListParagraph"/>
        <w:numPr>
          <w:ilvl w:val="0"/>
          <w:numId w:val="1"/>
        </w:numPr>
        <w:spacing w:after="0"/>
        <w:rPr>
          <w:sz w:val="24"/>
          <w:szCs w:val="24"/>
        </w:rPr>
      </w:pPr>
      <w:r w:rsidRPr="007F12BB">
        <w:rPr>
          <w:sz w:val="24"/>
          <w:szCs w:val="24"/>
        </w:rPr>
        <w:t xml:space="preserve">Provides free aids and services to people with disabilities to communicate effectively with us, such as: </w:t>
      </w:r>
    </w:p>
    <w:p w14:paraId="186094FB" w14:textId="6FCB68B7" w:rsidR="008C012D" w:rsidRPr="007F12BB" w:rsidRDefault="00FE0713" w:rsidP="008C012D">
      <w:pPr>
        <w:pStyle w:val="ListParagraph"/>
        <w:numPr>
          <w:ilvl w:val="1"/>
          <w:numId w:val="1"/>
        </w:numPr>
        <w:spacing w:after="0"/>
        <w:rPr>
          <w:sz w:val="24"/>
          <w:szCs w:val="24"/>
        </w:rPr>
      </w:pPr>
      <w:r w:rsidRPr="007F12BB">
        <w:rPr>
          <w:sz w:val="24"/>
          <w:szCs w:val="24"/>
        </w:rPr>
        <w:t>Qualified sign language interpreters</w:t>
      </w:r>
    </w:p>
    <w:p w14:paraId="55229E00" w14:textId="540CBF24" w:rsidR="008C012D" w:rsidRPr="007F12BB" w:rsidRDefault="00FE0713" w:rsidP="008C012D">
      <w:pPr>
        <w:pStyle w:val="ListParagraph"/>
        <w:numPr>
          <w:ilvl w:val="1"/>
          <w:numId w:val="1"/>
        </w:numPr>
        <w:spacing w:after="0"/>
        <w:rPr>
          <w:sz w:val="24"/>
          <w:szCs w:val="24"/>
        </w:rPr>
      </w:pPr>
      <w:r w:rsidRPr="007F12BB">
        <w:rPr>
          <w:sz w:val="24"/>
          <w:szCs w:val="24"/>
        </w:rPr>
        <w:t>Written information in other formats (large print, audio, accessible electronic formats, other formats)</w:t>
      </w:r>
    </w:p>
    <w:p w14:paraId="2120FE6D" w14:textId="79FA7072" w:rsidR="008C012D" w:rsidRPr="007F12BB" w:rsidRDefault="00FE0713" w:rsidP="008C012D">
      <w:pPr>
        <w:pStyle w:val="ListParagraph"/>
        <w:numPr>
          <w:ilvl w:val="0"/>
          <w:numId w:val="1"/>
        </w:numPr>
        <w:spacing w:after="0"/>
        <w:rPr>
          <w:sz w:val="24"/>
          <w:szCs w:val="24"/>
        </w:rPr>
      </w:pPr>
      <w:r w:rsidRPr="007F12BB">
        <w:rPr>
          <w:sz w:val="24"/>
          <w:szCs w:val="24"/>
        </w:rPr>
        <w:t>Provides free language assistance services to people whose primary language is not English, such as:</w:t>
      </w:r>
    </w:p>
    <w:p w14:paraId="09CD518D" w14:textId="5DC2A805" w:rsidR="008C012D" w:rsidRPr="007F12BB" w:rsidRDefault="00FE0713" w:rsidP="008C012D">
      <w:pPr>
        <w:pStyle w:val="ListParagraph"/>
        <w:numPr>
          <w:ilvl w:val="1"/>
          <w:numId w:val="1"/>
        </w:numPr>
        <w:spacing w:after="0"/>
        <w:rPr>
          <w:sz w:val="24"/>
          <w:szCs w:val="24"/>
        </w:rPr>
      </w:pPr>
      <w:r w:rsidRPr="007F12BB">
        <w:rPr>
          <w:sz w:val="24"/>
          <w:szCs w:val="24"/>
        </w:rPr>
        <w:t>Qualified interpreters</w:t>
      </w:r>
    </w:p>
    <w:p w14:paraId="24BE394F" w14:textId="05545E19" w:rsidR="008C012D" w:rsidRPr="007F12BB" w:rsidRDefault="00FE0713" w:rsidP="008C012D">
      <w:pPr>
        <w:pStyle w:val="ListParagraph"/>
        <w:numPr>
          <w:ilvl w:val="1"/>
          <w:numId w:val="1"/>
        </w:numPr>
        <w:spacing w:after="0"/>
        <w:rPr>
          <w:sz w:val="24"/>
          <w:szCs w:val="24"/>
        </w:rPr>
      </w:pPr>
      <w:r w:rsidRPr="007F12BB">
        <w:rPr>
          <w:sz w:val="24"/>
          <w:szCs w:val="24"/>
        </w:rPr>
        <w:t>Information written in other languages</w:t>
      </w:r>
    </w:p>
    <w:p w14:paraId="10AAA560" w14:textId="77777777" w:rsidR="008C012D" w:rsidRPr="007F12BB" w:rsidRDefault="008C012D" w:rsidP="008C012D">
      <w:pPr>
        <w:pStyle w:val="ListParagraph"/>
        <w:spacing w:after="0"/>
        <w:ind w:left="1440"/>
        <w:rPr>
          <w:sz w:val="24"/>
          <w:szCs w:val="24"/>
        </w:rPr>
      </w:pPr>
    </w:p>
    <w:p w14:paraId="2078A277" w14:textId="19E45A80" w:rsidR="00617AC1" w:rsidRPr="007F12BB" w:rsidRDefault="00FE0713" w:rsidP="00617AC1">
      <w:pPr>
        <w:spacing w:after="0"/>
        <w:rPr>
          <w:sz w:val="24"/>
          <w:szCs w:val="24"/>
        </w:rPr>
      </w:pPr>
      <w:r w:rsidRPr="007F12BB">
        <w:rPr>
          <w:sz w:val="24"/>
          <w:szCs w:val="24"/>
        </w:rPr>
        <w:t xml:space="preserve">If you need these services, please contact our </w:t>
      </w:r>
      <w:r w:rsidR="00C85586">
        <w:rPr>
          <w:sz w:val="24"/>
          <w:szCs w:val="24"/>
        </w:rPr>
        <w:t xml:space="preserve">Privacy </w:t>
      </w:r>
      <w:r w:rsidRPr="007F12BB">
        <w:rPr>
          <w:sz w:val="24"/>
          <w:szCs w:val="24"/>
        </w:rPr>
        <w:t xml:space="preserve">Officer, </w:t>
      </w:r>
      <w:r w:rsidR="00C85586">
        <w:rPr>
          <w:sz w:val="24"/>
          <w:szCs w:val="24"/>
        </w:rPr>
        <w:t xml:space="preserve">Katie Haley </w:t>
      </w:r>
      <w:r w:rsidRPr="007F12BB">
        <w:rPr>
          <w:sz w:val="24"/>
          <w:szCs w:val="24"/>
        </w:rPr>
        <w:t xml:space="preserve">at </w:t>
      </w:r>
      <w:r w:rsidRPr="00996869">
        <w:t>469.</w:t>
      </w:r>
      <w:r w:rsidR="00C85586">
        <w:t>530.4783</w:t>
      </w:r>
      <w:r>
        <w:t xml:space="preserve"> or </w:t>
      </w:r>
      <w:r w:rsidR="00C85586">
        <w:rPr>
          <w:sz w:val="24"/>
          <w:szCs w:val="24"/>
        </w:rPr>
        <w:t>katie.haley</w:t>
      </w:r>
      <w:r w:rsidRPr="00617AC1">
        <w:rPr>
          <w:sz w:val="24"/>
          <w:szCs w:val="24"/>
        </w:rPr>
        <w:t>@espmgmt.com</w:t>
      </w:r>
      <w:r>
        <w:rPr>
          <w:sz w:val="24"/>
          <w:szCs w:val="24"/>
        </w:rPr>
        <w:t>.</w:t>
      </w:r>
    </w:p>
    <w:p w14:paraId="06BD1482" w14:textId="77777777" w:rsidR="008C012D" w:rsidRPr="007F12BB" w:rsidRDefault="008C012D" w:rsidP="008C012D">
      <w:pPr>
        <w:spacing w:after="0"/>
        <w:rPr>
          <w:sz w:val="24"/>
          <w:szCs w:val="24"/>
        </w:rPr>
      </w:pPr>
    </w:p>
    <w:p w14:paraId="51AE8041" w14:textId="4378293C" w:rsidR="008C012D" w:rsidRPr="006E089B" w:rsidRDefault="00FE0713" w:rsidP="006E089B">
      <w:pPr>
        <w:pStyle w:val="Default"/>
        <w:rPr>
          <w:sz w:val="23"/>
          <w:szCs w:val="23"/>
        </w:rPr>
      </w:pPr>
      <w:r>
        <w:t xml:space="preserve">If you believe that ESP has failed to provide these services or discriminated in another way on the basis of race, color, national origin, age, disability, or sex, you can file a grievance with: </w:t>
      </w:r>
      <w:r w:rsidR="00C85586">
        <w:t>Privacy</w:t>
      </w:r>
      <w:r>
        <w:t xml:space="preserve"> Officer, </w:t>
      </w:r>
      <w:r w:rsidR="00C85586">
        <w:t>Katie Haley</w:t>
      </w:r>
      <w:r>
        <w:t>, 9330 LBJ Freeway, Ste 900 Dallas, TX 75243, 469.</w:t>
      </w:r>
      <w:r w:rsidR="00C85586">
        <w:t>530.4783</w:t>
      </w:r>
      <w:r>
        <w:t xml:space="preserve">, or </w:t>
      </w:r>
      <w:r w:rsidR="00C85586">
        <w:t>katie.haley</w:t>
      </w:r>
      <w:r>
        <w:t>@espmgmt.com.</w:t>
      </w:r>
    </w:p>
    <w:p w14:paraId="684E8716" w14:textId="77777777" w:rsidR="008C012D" w:rsidRPr="007F12BB" w:rsidRDefault="008C012D" w:rsidP="008C012D">
      <w:pPr>
        <w:spacing w:after="0"/>
        <w:rPr>
          <w:sz w:val="24"/>
          <w:szCs w:val="24"/>
        </w:rPr>
      </w:pPr>
    </w:p>
    <w:p w14:paraId="417626B4" w14:textId="290CC76F" w:rsidR="008C012D" w:rsidRPr="007F12BB" w:rsidRDefault="00FE0713" w:rsidP="6D61856D">
      <w:pPr>
        <w:spacing w:after="0"/>
        <w:rPr>
          <w:sz w:val="24"/>
          <w:szCs w:val="24"/>
        </w:rPr>
      </w:pPr>
      <w:r w:rsidRPr="6D61856D">
        <w:rPr>
          <w:sz w:val="24"/>
          <w:szCs w:val="24"/>
        </w:rPr>
        <w:t xml:space="preserve">You can file a grievance in person or by mail, or email. If you need help filing a grievance, </w:t>
      </w:r>
      <w:r w:rsidR="00C85586">
        <w:rPr>
          <w:sz w:val="24"/>
          <w:szCs w:val="24"/>
        </w:rPr>
        <w:t>Privacy</w:t>
      </w:r>
      <w:r w:rsidRPr="6D61856D">
        <w:rPr>
          <w:sz w:val="24"/>
          <w:szCs w:val="24"/>
        </w:rPr>
        <w:t xml:space="preserve"> Officer, </w:t>
      </w:r>
      <w:r w:rsidR="00C85586">
        <w:rPr>
          <w:sz w:val="24"/>
          <w:szCs w:val="24"/>
        </w:rPr>
        <w:t>Katie Haley</w:t>
      </w:r>
      <w:r w:rsidRPr="6D61856D">
        <w:rPr>
          <w:sz w:val="24"/>
          <w:szCs w:val="24"/>
        </w:rPr>
        <w:t xml:space="preserve"> is available to help you. </w:t>
      </w:r>
      <w:r w:rsidRPr="6D61856D">
        <w:rPr>
          <w:rFonts w:ascii="Calibri" w:eastAsia="Calibri" w:hAnsi="Calibri" w:cs="Calibri"/>
          <w:sz w:val="24"/>
          <w:szCs w:val="24"/>
        </w:rPr>
        <w:t>You can also find information on your specific practice’s nondiscrimination policies at https://www.espmgmt.com/practice-brands.</w:t>
      </w:r>
    </w:p>
    <w:p w14:paraId="03A0D63B" w14:textId="77777777" w:rsidR="008C012D" w:rsidRPr="007F12BB" w:rsidRDefault="008C012D" w:rsidP="008C012D">
      <w:pPr>
        <w:spacing w:after="0"/>
        <w:rPr>
          <w:sz w:val="24"/>
          <w:szCs w:val="24"/>
        </w:rPr>
      </w:pPr>
    </w:p>
    <w:p w14:paraId="57DA35B7" w14:textId="768AA1A4" w:rsidR="008C012D" w:rsidRPr="007F12BB" w:rsidRDefault="00FE0713" w:rsidP="008C012D">
      <w:pPr>
        <w:spacing w:after="0"/>
        <w:rPr>
          <w:sz w:val="24"/>
          <w:szCs w:val="24"/>
        </w:rPr>
      </w:pPr>
      <w:r w:rsidRPr="007F12BB">
        <w:rPr>
          <w:sz w:val="24"/>
          <w:szCs w:val="24"/>
        </w:rPr>
        <w:t xml:space="preserve">You can also file a civil rights complaint with the U.S. Department of Health and Human Services, Office for Civil Rights, electronically through the Office for Civil Rights Complaint Portal, available at https://ocrportal.hhs.gov/ocr/portal/lobby.jsf, or by mail or phone at: </w:t>
      </w:r>
    </w:p>
    <w:p w14:paraId="12E62209" w14:textId="77777777" w:rsidR="008C012D" w:rsidRPr="007F12BB" w:rsidRDefault="008C012D" w:rsidP="008C012D">
      <w:pPr>
        <w:spacing w:after="0"/>
        <w:rPr>
          <w:sz w:val="24"/>
          <w:szCs w:val="24"/>
        </w:rPr>
      </w:pPr>
    </w:p>
    <w:p w14:paraId="694B976D" w14:textId="3F67F9C7" w:rsidR="008C012D" w:rsidRPr="007F12BB" w:rsidRDefault="00FE0713" w:rsidP="008C012D">
      <w:pPr>
        <w:spacing w:after="0"/>
        <w:rPr>
          <w:sz w:val="24"/>
          <w:szCs w:val="24"/>
        </w:rPr>
      </w:pPr>
      <w:r w:rsidRPr="007F12BB">
        <w:rPr>
          <w:sz w:val="24"/>
          <w:szCs w:val="24"/>
        </w:rPr>
        <w:t xml:space="preserve">U.S. Department of Health and Human Services </w:t>
      </w:r>
    </w:p>
    <w:p w14:paraId="13FD2AA9" w14:textId="77777777" w:rsidR="008C012D" w:rsidRPr="007F12BB" w:rsidRDefault="00FE0713" w:rsidP="008C012D">
      <w:pPr>
        <w:spacing w:after="0"/>
        <w:rPr>
          <w:sz w:val="24"/>
          <w:szCs w:val="24"/>
        </w:rPr>
      </w:pPr>
      <w:r w:rsidRPr="007F12BB">
        <w:rPr>
          <w:sz w:val="24"/>
          <w:szCs w:val="24"/>
        </w:rPr>
        <w:t xml:space="preserve">200 Independence Avenue, SW </w:t>
      </w:r>
    </w:p>
    <w:p w14:paraId="725A44BF" w14:textId="77777777" w:rsidR="008C012D" w:rsidRPr="007F12BB" w:rsidRDefault="00FE0713" w:rsidP="008C012D">
      <w:pPr>
        <w:spacing w:after="0"/>
        <w:rPr>
          <w:sz w:val="24"/>
          <w:szCs w:val="24"/>
        </w:rPr>
      </w:pPr>
      <w:r w:rsidRPr="007F12BB">
        <w:rPr>
          <w:sz w:val="24"/>
          <w:szCs w:val="24"/>
        </w:rPr>
        <w:t xml:space="preserve">Room 509F, HHH Building </w:t>
      </w:r>
    </w:p>
    <w:p w14:paraId="0C0C4BCD" w14:textId="77777777" w:rsidR="008C012D" w:rsidRPr="007F12BB" w:rsidRDefault="00FE0713" w:rsidP="008C012D">
      <w:pPr>
        <w:spacing w:after="0"/>
        <w:rPr>
          <w:sz w:val="24"/>
          <w:szCs w:val="24"/>
        </w:rPr>
      </w:pPr>
      <w:r w:rsidRPr="007F12BB">
        <w:rPr>
          <w:sz w:val="24"/>
          <w:szCs w:val="24"/>
        </w:rPr>
        <w:t xml:space="preserve">Washington, D.C. 20201 </w:t>
      </w:r>
    </w:p>
    <w:p w14:paraId="4EC4A70D" w14:textId="77777777" w:rsidR="008C012D" w:rsidRPr="007F12BB" w:rsidRDefault="00FE0713" w:rsidP="008C012D">
      <w:pPr>
        <w:spacing w:after="0"/>
        <w:rPr>
          <w:sz w:val="24"/>
          <w:szCs w:val="24"/>
        </w:rPr>
      </w:pPr>
      <w:r w:rsidRPr="007F12BB">
        <w:rPr>
          <w:sz w:val="24"/>
          <w:szCs w:val="24"/>
        </w:rPr>
        <w:t xml:space="preserve">1-800-368-1019, 800-537-7697 (TDD) </w:t>
      </w:r>
    </w:p>
    <w:p w14:paraId="3A08146A" w14:textId="1A50B893" w:rsidR="00A9187A" w:rsidRDefault="00FE0713" w:rsidP="008C012D">
      <w:pPr>
        <w:spacing w:after="0"/>
        <w:rPr>
          <w:sz w:val="24"/>
          <w:szCs w:val="24"/>
        </w:rPr>
      </w:pPr>
      <w:r w:rsidRPr="007F12BB">
        <w:rPr>
          <w:sz w:val="24"/>
          <w:szCs w:val="24"/>
        </w:rPr>
        <w:t>Complaint forms are available at http://www.hhs.gov/ocr/office/file/index.html.</w:t>
      </w:r>
    </w:p>
    <w:p w14:paraId="3C78308C" w14:textId="2103AA8D" w:rsidR="00FE2C4D" w:rsidRPr="00AB6D10" w:rsidRDefault="00FE2C4D" w:rsidP="00AB6D10">
      <w:pPr>
        <w:rPr>
          <w:sz w:val="24"/>
          <w:szCs w:val="24"/>
        </w:rPr>
      </w:pPr>
    </w:p>
    <w:tbl>
      <w:tblPr>
        <w:tblStyle w:val="TableGrid"/>
        <w:tblW w:w="102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255"/>
      </w:tblGrid>
      <w:tr w:rsidR="00756CB7" w14:paraId="061ECA81" w14:textId="77777777" w:rsidTr="00626002">
        <w:tc>
          <w:tcPr>
            <w:tcW w:w="10255" w:type="dxa"/>
          </w:tcPr>
          <w:p w14:paraId="6A5626E3" w14:textId="77777777" w:rsidR="00626002" w:rsidRPr="006D47E5" w:rsidRDefault="00FE0713" w:rsidP="000968B4">
            <w:pPr>
              <w:spacing w:after="120"/>
              <w:rPr>
                <w:sz w:val="24"/>
                <w:szCs w:val="24"/>
              </w:rPr>
            </w:pPr>
            <w:r w:rsidRPr="006D47E5">
              <w:rPr>
                <w:sz w:val="24"/>
                <w:szCs w:val="24"/>
              </w:rPr>
              <w:lastRenderedPageBreak/>
              <w:t xml:space="preserve">ATTENTION: If you speak English or American Sign Language, free language assistance services are available to you. Appropriate auxiliary aids and services to provide information in accessible formats are also available free of charge. </w:t>
            </w:r>
            <w:r>
              <w:rPr>
                <w:sz w:val="24"/>
                <w:szCs w:val="24"/>
              </w:rPr>
              <w:t xml:space="preserve">Please </w:t>
            </w:r>
            <w:r w:rsidRPr="006D47E5">
              <w:rPr>
                <w:sz w:val="24"/>
                <w:szCs w:val="24"/>
              </w:rPr>
              <w:t xml:space="preserve">speak to your provider. </w:t>
            </w:r>
          </w:p>
        </w:tc>
      </w:tr>
      <w:tr w:rsidR="00756CB7" w14:paraId="762A1E0D" w14:textId="77777777" w:rsidTr="00626002">
        <w:tc>
          <w:tcPr>
            <w:tcW w:w="10255" w:type="dxa"/>
          </w:tcPr>
          <w:p w14:paraId="664B69E3" w14:textId="77777777" w:rsidR="00626002" w:rsidRPr="006D47E5" w:rsidRDefault="00FE0713" w:rsidP="000968B4">
            <w:pPr>
              <w:spacing w:after="120"/>
              <w:rPr>
                <w:sz w:val="24"/>
                <w:szCs w:val="24"/>
              </w:rPr>
            </w:pPr>
            <w:r w:rsidRPr="006D47E5">
              <w:rPr>
                <w:sz w:val="24"/>
                <w:szCs w:val="24"/>
              </w:rPr>
              <w:t xml:space="preserve">ATENCIÓN: Si habla español, tiene a su disposición servicios gratuitos de asistencia lingüística. También están disponibles de forma gratuita ayuda y servicios auxiliares apropiados para proporcionar información en formatos accesibles. </w:t>
            </w:r>
            <w:r>
              <w:rPr>
                <w:sz w:val="24"/>
                <w:szCs w:val="24"/>
              </w:rPr>
              <w:t>Por favor</w:t>
            </w:r>
            <w:r w:rsidRPr="006D47E5">
              <w:rPr>
                <w:sz w:val="24"/>
                <w:szCs w:val="24"/>
              </w:rPr>
              <w:t xml:space="preserve"> hable con su proveed</w:t>
            </w:r>
          </w:p>
        </w:tc>
      </w:tr>
      <w:tr w:rsidR="00756CB7" w14:paraId="66A56628" w14:textId="77777777" w:rsidTr="00626002">
        <w:tc>
          <w:tcPr>
            <w:tcW w:w="10255" w:type="dxa"/>
          </w:tcPr>
          <w:p w14:paraId="48CFCAD7" w14:textId="77777777" w:rsidR="00626002" w:rsidRPr="006D47E5" w:rsidRDefault="00FE0713" w:rsidP="000968B4">
            <w:pPr>
              <w:spacing w:after="120"/>
              <w:rPr>
                <w:sz w:val="24"/>
                <w:szCs w:val="24"/>
              </w:rPr>
            </w:pPr>
            <w:r w:rsidRPr="006D47E5">
              <w:rPr>
                <w:sz w:val="24"/>
                <w:szCs w:val="24"/>
              </w:rPr>
              <w:t xml:space="preserve">ACHTUNG: Wenn Sie Deutsch sprechen, stehen Ihnen kostenlose Sprachassistenzdienste zur Verfügung. Entsprechende Hilfsmittel und Dienste zur Bereitstellung von Informationen in barrierefreien Formaten stehen ebenfalls kostenlos zur Verfügung. </w:t>
            </w:r>
            <w:r>
              <w:rPr>
                <w:sz w:val="24"/>
                <w:szCs w:val="24"/>
              </w:rPr>
              <w:t>Bitte</w:t>
            </w:r>
            <w:r w:rsidRPr="006D47E5">
              <w:rPr>
                <w:sz w:val="24"/>
                <w:szCs w:val="24"/>
              </w:rPr>
              <w:t xml:space="preserve"> sprechen Sie mit Ihrem Provider.</w:t>
            </w:r>
          </w:p>
        </w:tc>
      </w:tr>
      <w:tr w:rsidR="00756CB7" w14:paraId="62B6693E" w14:textId="77777777" w:rsidTr="00626002">
        <w:tc>
          <w:tcPr>
            <w:tcW w:w="10255" w:type="dxa"/>
          </w:tcPr>
          <w:p w14:paraId="724CF461" w14:textId="77777777" w:rsidR="00626002" w:rsidRPr="00D31904" w:rsidRDefault="00FE0713" w:rsidP="000968B4">
            <w:pPr>
              <w:rPr>
                <w:rFonts w:ascii="Microsoft JhengHei" w:eastAsia="Microsoft JhengHei" w:hAnsi="Microsoft JhengHei" w:cs="Microsoft JhengHei"/>
                <w:sz w:val="24"/>
                <w:szCs w:val="24"/>
              </w:rPr>
            </w:pPr>
            <w:r w:rsidRPr="006D47E5">
              <w:rPr>
                <w:rFonts w:ascii="MS Gothic" w:eastAsia="MS Gothic" w:hAnsi="MS Gothic" w:cs="MS Gothic" w:hint="eastAsia"/>
                <w:sz w:val="24"/>
                <w:szCs w:val="24"/>
              </w:rPr>
              <w:t>注意：如果您</w:t>
            </w:r>
            <w:r w:rsidRPr="006D47E5">
              <w:rPr>
                <w:rFonts w:ascii="Microsoft JhengHei" w:eastAsia="Microsoft JhengHei" w:hAnsi="Microsoft JhengHei" w:cs="Microsoft JhengHei" w:hint="eastAsia"/>
                <w:sz w:val="24"/>
                <w:szCs w:val="24"/>
              </w:rPr>
              <w:t>说</w:t>
            </w:r>
            <w:r w:rsidRPr="006D47E5">
              <w:rPr>
                <w:sz w:val="24"/>
                <w:szCs w:val="24"/>
              </w:rPr>
              <w:t>[</w:t>
            </w:r>
            <w:r w:rsidRPr="006D47E5">
              <w:rPr>
                <w:rFonts w:ascii="MS Gothic" w:eastAsia="MS Gothic" w:hAnsi="MS Gothic" w:cs="MS Gothic" w:hint="eastAsia"/>
                <w:sz w:val="24"/>
                <w:szCs w:val="24"/>
              </w:rPr>
              <w:t>中文</w:t>
            </w:r>
            <w:r w:rsidRPr="006D47E5">
              <w:rPr>
                <w:sz w:val="24"/>
                <w:szCs w:val="24"/>
              </w:rPr>
              <w:t>]</w:t>
            </w:r>
            <w:r w:rsidRPr="006D47E5">
              <w:rPr>
                <w:rFonts w:ascii="MS Gothic" w:eastAsia="MS Gothic" w:hAnsi="MS Gothic" w:cs="MS Gothic" w:hint="eastAsia"/>
                <w:sz w:val="24"/>
                <w:szCs w:val="24"/>
              </w:rPr>
              <w:t>，我</w:t>
            </w:r>
            <w:r w:rsidRPr="006D47E5">
              <w:rPr>
                <w:rFonts w:ascii="Microsoft JhengHei" w:eastAsia="Microsoft JhengHei" w:hAnsi="Microsoft JhengHei" w:cs="Microsoft JhengHei" w:hint="eastAsia"/>
                <w:sz w:val="24"/>
                <w:szCs w:val="24"/>
              </w:rPr>
              <w:t>们将免费为您提供语言协助服务。我们还免费提</w:t>
            </w:r>
            <w:r w:rsidRPr="006D47E5">
              <w:rPr>
                <w:sz w:val="24"/>
                <w:szCs w:val="24"/>
              </w:rPr>
              <w:t xml:space="preserve"> </w:t>
            </w:r>
            <w:r w:rsidRPr="006D47E5">
              <w:rPr>
                <w:rFonts w:ascii="MS Gothic" w:eastAsia="MS Gothic" w:hAnsi="MS Gothic" w:cs="MS Gothic" w:hint="eastAsia"/>
                <w:sz w:val="24"/>
                <w:szCs w:val="24"/>
              </w:rPr>
              <w:t>供适当的</w:t>
            </w:r>
            <w:r w:rsidRPr="006D47E5">
              <w:rPr>
                <w:rFonts w:ascii="Microsoft JhengHei" w:eastAsia="Microsoft JhengHei" w:hAnsi="Microsoft JhengHei" w:cs="Microsoft JhengHei" w:hint="eastAsia"/>
                <w:sz w:val="24"/>
                <w:szCs w:val="24"/>
              </w:rPr>
              <w:t>辅助工具和服务，以无障碍格式提供信息。</w:t>
            </w:r>
            <w:r w:rsidRPr="00D31904">
              <w:rPr>
                <w:rFonts w:ascii="Microsoft JhengHei" w:eastAsia="Microsoft JhengHei" w:hAnsi="Microsoft JhengHei" w:cs="Microsoft JhengHei" w:hint="eastAsia"/>
                <w:sz w:val="24"/>
                <w:szCs w:val="24"/>
              </w:rPr>
              <w:t>请与您的提供商联系。</w:t>
            </w:r>
          </w:p>
          <w:p w14:paraId="0D482401" w14:textId="77777777" w:rsidR="00626002" w:rsidRPr="006D47E5" w:rsidRDefault="00626002" w:rsidP="000968B4">
            <w:pPr>
              <w:rPr>
                <w:rFonts w:ascii="MS Gothic" w:eastAsia="MS Gothic" w:hAnsi="MS Gothic" w:cs="MS Gothic"/>
                <w:sz w:val="24"/>
                <w:szCs w:val="24"/>
              </w:rPr>
            </w:pPr>
          </w:p>
          <w:p w14:paraId="2399EA18" w14:textId="77777777" w:rsidR="00626002" w:rsidRPr="00D31904" w:rsidRDefault="00FE0713" w:rsidP="000968B4">
            <w:pPr>
              <w:spacing w:after="120"/>
              <w:rPr>
                <w:rFonts w:ascii="MS Gothic" w:eastAsia="MS Gothic" w:hAnsi="MS Gothic" w:cs="MS Gothic"/>
                <w:sz w:val="24"/>
                <w:szCs w:val="24"/>
              </w:rPr>
            </w:pPr>
            <w:r w:rsidRPr="006D47E5">
              <w:rPr>
                <w:rFonts w:ascii="MS Gothic" w:eastAsia="MS Gothic" w:hAnsi="MS Gothic" w:cs="MS Gothic" w:hint="eastAsia"/>
                <w:sz w:val="24"/>
                <w:szCs w:val="24"/>
              </w:rPr>
              <w:t>注意：如果您</w:t>
            </w:r>
            <w:r w:rsidRPr="006D47E5">
              <w:rPr>
                <w:rFonts w:ascii="Malgun Gothic" w:eastAsia="Malgun Gothic" w:hAnsi="Malgun Gothic" w:cs="Malgun Gothic" w:hint="eastAsia"/>
                <w:sz w:val="24"/>
                <w:szCs w:val="24"/>
              </w:rPr>
              <w:t>說</w:t>
            </w:r>
            <w:r w:rsidRPr="006D47E5">
              <w:rPr>
                <w:sz w:val="24"/>
                <w:szCs w:val="24"/>
              </w:rPr>
              <w:t>[</w:t>
            </w:r>
            <w:r w:rsidRPr="006D47E5">
              <w:rPr>
                <w:rFonts w:ascii="MS Gothic" w:eastAsia="MS Gothic" w:hAnsi="MS Gothic" w:cs="MS Gothic" w:hint="eastAsia"/>
                <w:sz w:val="24"/>
                <w:szCs w:val="24"/>
              </w:rPr>
              <w:t>中文</w:t>
            </w:r>
            <w:r w:rsidRPr="006D47E5">
              <w:rPr>
                <w:sz w:val="24"/>
                <w:szCs w:val="24"/>
              </w:rPr>
              <w:t>]</w:t>
            </w:r>
            <w:r w:rsidRPr="006D47E5">
              <w:rPr>
                <w:rFonts w:ascii="MS Gothic" w:eastAsia="MS Gothic" w:hAnsi="MS Gothic" w:cs="MS Gothic" w:hint="eastAsia"/>
                <w:sz w:val="24"/>
                <w:szCs w:val="24"/>
              </w:rPr>
              <w:t>，我們可以為您提供免費語言協助服務。也可以免費</w:t>
            </w:r>
            <w:r w:rsidRPr="006D47E5">
              <w:rPr>
                <w:sz w:val="24"/>
                <w:szCs w:val="24"/>
              </w:rPr>
              <w:t xml:space="preserve"> </w:t>
            </w:r>
            <w:r w:rsidRPr="006D47E5">
              <w:rPr>
                <w:rFonts w:ascii="MS Gothic" w:eastAsia="MS Gothic" w:hAnsi="MS Gothic" w:cs="MS Gothic" w:hint="eastAsia"/>
                <w:sz w:val="24"/>
                <w:szCs w:val="24"/>
              </w:rPr>
              <w:t>提供適當的輔助工具與服務，以無障礙格式提供資訊。</w:t>
            </w:r>
            <w:r w:rsidRPr="00D31904">
              <w:rPr>
                <w:rFonts w:ascii="MS Gothic" w:eastAsia="MS Gothic" w:hAnsi="MS Gothic" w:cs="MS Gothic" w:hint="eastAsia"/>
                <w:sz w:val="24"/>
                <w:szCs w:val="24"/>
              </w:rPr>
              <w:t>請與您的提供者聯絡。</w:t>
            </w:r>
          </w:p>
        </w:tc>
      </w:tr>
      <w:tr w:rsidR="00756CB7" w14:paraId="414C2EA9" w14:textId="77777777" w:rsidTr="00626002">
        <w:tc>
          <w:tcPr>
            <w:tcW w:w="10255" w:type="dxa"/>
          </w:tcPr>
          <w:p w14:paraId="0AF05727" w14:textId="77777777" w:rsidR="00626002" w:rsidRPr="006D47E5" w:rsidRDefault="00FE0713" w:rsidP="000968B4">
            <w:pPr>
              <w:spacing w:after="120"/>
              <w:rPr>
                <w:sz w:val="24"/>
                <w:szCs w:val="24"/>
              </w:rPr>
            </w:pPr>
            <w:r w:rsidRPr="006D47E5">
              <w:rPr>
                <w:sz w:val="24"/>
                <w:szCs w:val="24"/>
              </w:rPr>
              <w:t>LƯU Ý: N</w:t>
            </w:r>
            <w:r w:rsidRPr="006D47E5">
              <w:rPr>
                <w:sz w:val="24"/>
                <w:szCs w:val="24"/>
              </w:rPr>
              <w:t>ế</w:t>
            </w:r>
            <w:r w:rsidRPr="006D47E5">
              <w:rPr>
                <w:sz w:val="24"/>
                <w:szCs w:val="24"/>
              </w:rPr>
              <w:t>u b</w:t>
            </w:r>
            <w:r w:rsidRPr="006D47E5">
              <w:rPr>
                <w:sz w:val="24"/>
                <w:szCs w:val="24"/>
              </w:rPr>
              <w:t>ạ</w:t>
            </w:r>
            <w:r w:rsidRPr="006D47E5">
              <w:rPr>
                <w:sz w:val="24"/>
                <w:szCs w:val="24"/>
              </w:rPr>
              <w:t>n nói ti</w:t>
            </w:r>
            <w:r w:rsidRPr="006D47E5">
              <w:rPr>
                <w:sz w:val="24"/>
                <w:szCs w:val="24"/>
              </w:rPr>
              <w:t>ế</w:t>
            </w:r>
            <w:r w:rsidRPr="006D47E5">
              <w:rPr>
                <w:sz w:val="24"/>
                <w:szCs w:val="24"/>
              </w:rPr>
              <w:t>ng Vi</w:t>
            </w:r>
            <w:r w:rsidRPr="006D47E5">
              <w:rPr>
                <w:sz w:val="24"/>
                <w:szCs w:val="24"/>
              </w:rPr>
              <w:t>ệ</w:t>
            </w:r>
            <w:r w:rsidRPr="006D47E5">
              <w:rPr>
                <w:sz w:val="24"/>
                <w:szCs w:val="24"/>
              </w:rPr>
              <w:t>t, chúng tôi cung c</w:t>
            </w:r>
            <w:r w:rsidRPr="006D47E5">
              <w:rPr>
                <w:sz w:val="24"/>
                <w:szCs w:val="24"/>
              </w:rPr>
              <w:t>ấ</w:t>
            </w:r>
            <w:r w:rsidRPr="006D47E5">
              <w:rPr>
                <w:sz w:val="24"/>
                <w:szCs w:val="24"/>
              </w:rPr>
              <w:t>p mi</w:t>
            </w:r>
            <w:r w:rsidRPr="006D47E5">
              <w:rPr>
                <w:sz w:val="24"/>
                <w:szCs w:val="24"/>
              </w:rPr>
              <w:t>ễ</w:t>
            </w:r>
            <w:r w:rsidRPr="006D47E5">
              <w:rPr>
                <w:sz w:val="24"/>
                <w:szCs w:val="24"/>
              </w:rPr>
              <w:t xml:space="preserve">n phí các </w:t>
            </w:r>
            <w:r w:rsidRPr="006D47E5">
              <w:rPr>
                <w:sz w:val="24"/>
                <w:szCs w:val="24"/>
              </w:rPr>
              <w:t>d</w:t>
            </w:r>
            <w:r w:rsidRPr="006D47E5">
              <w:rPr>
                <w:sz w:val="24"/>
                <w:szCs w:val="24"/>
              </w:rPr>
              <w:t>ị</w:t>
            </w:r>
            <w:r w:rsidRPr="006D47E5">
              <w:rPr>
                <w:sz w:val="24"/>
                <w:szCs w:val="24"/>
              </w:rPr>
              <w:t>ch v</w:t>
            </w:r>
            <w:r w:rsidRPr="006D47E5">
              <w:rPr>
                <w:sz w:val="24"/>
                <w:szCs w:val="24"/>
              </w:rPr>
              <w:t>ụ</w:t>
            </w:r>
            <w:r w:rsidRPr="006D47E5">
              <w:rPr>
                <w:sz w:val="24"/>
                <w:szCs w:val="24"/>
              </w:rPr>
              <w:t xml:space="preserve"> h</w:t>
            </w:r>
            <w:r w:rsidRPr="006D47E5">
              <w:rPr>
                <w:sz w:val="24"/>
                <w:szCs w:val="24"/>
              </w:rPr>
              <w:t>ỗ</w:t>
            </w:r>
            <w:r w:rsidRPr="006D47E5">
              <w:rPr>
                <w:sz w:val="24"/>
                <w:szCs w:val="24"/>
              </w:rPr>
              <w:t xml:space="preserve"> tr</w:t>
            </w:r>
            <w:r w:rsidRPr="006D47E5">
              <w:rPr>
                <w:sz w:val="24"/>
                <w:szCs w:val="24"/>
              </w:rPr>
              <w:t>ợ</w:t>
            </w:r>
            <w:r w:rsidRPr="006D47E5">
              <w:rPr>
                <w:sz w:val="24"/>
                <w:szCs w:val="24"/>
              </w:rPr>
              <w:t xml:space="preserve"> ngôn ng</w:t>
            </w:r>
            <w:r w:rsidRPr="006D47E5">
              <w:rPr>
                <w:sz w:val="24"/>
                <w:szCs w:val="24"/>
              </w:rPr>
              <w:t>ữ</w:t>
            </w:r>
            <w:r w:rsidRPr="006D47E5">
              <w:rPr>
                <w:sz w:val="24"/>
                <w:szCs w:val="24"/>
              </w:rPr>
              <w:t>. Các h</w:t>
            </w:r>
            <w:r w:rsidRPr="006D47E5">
              <w:rPr>
                <w:sz w:val="24"/>
                <w:szCs w:val="24"/>
              </w:rPr>
              <w:t>ỗ</w:t>
            </w:r>
            <w:r w:rsidRPr="006D47E5">
              <w:rPr>
                <w:sz w:val="24"/>
                <w:szCs w:val="24"/>
              </w:rPr>
              <w:t xml:space="preserve"> tr</w:t>
            </w:r>
            <w:r w:rsidRPr="006D47E5">
              <w:rPr>
                <w:sz w:val="24"/>
                <w:szCs w:val="24"/>
              </w:rPr>
              <w:t>ợ</w:t>
            </w:r>
            <w:r w:rsidRPr="006D47E5">
              <w:rPr>
                <w:sz w:val="24"/>
                <w:szCs w:val="24"/>
              </w:rPr>
              <w:t xml:space="preserve"> d</w:t>
            </w:r>
            <w:r w:rsidRPr="006D47E5">
              <w:rPr>
                <w:sz w:val="24"/>
                <w:szCs w:val="24"/>
              </w:rPr>
              <w:t>ị</w:t>
            </w:r>
            <w:r w:rsidRPr="006D47E5">
              <w:rPr>
                <w:sz w:val="24"/>
                <w:szCs w:val="24"/>
              </w:rPr>
              <w:t>ch v</w:t>
            </w:r>
            <w:r w:rsidRPr="006D47E5">
              <w:rPr>
                <w:sz w:val="24"/>
                <w:szCs w:val="24"/>
              </w:rPr>
              <w:t>ụ</w:t>
            </w:r>
            <w:r w:rsidRPr="006D47E5">
              <w:rPr>
                <w:sz w:val="24"/>
                <w:szCs w:val="24"/>
              </w:rPr>
              <w:t xml:space="preserve"> phù h</w:t>
            </w:r>
            <w:r w:rsidRPr="006D47E5">
              <w:rPr>
                <w:sz w:val="24"/>
                <w:szCs w:val="24"/>
              </w:rPr>
              <w:t>ợ</w:t>
            </w:r>
            <w:r w:rsidRPr="006D47E5">
              <w:rPr>
                <w:sz w:val="24"/>
                <w:szCs w:val="24"/>
              </w:rPr>
              <w:t>p đ</w:t>
            </w:r>
            <w:r w:rsidRPr="006D47E5">
              <w:rPr>
                <w:sz w:val="24"/>
                <w:szCs w:val="24"/>
              </w:rPr>
              <w:t>ể</w:t>
            </w:r>
            <w:r w:rsidRPr="006D47E5">
              <w:rPr>
                <w:sz w:val="24"/>
                <w:szCs w:val="24"/>
              </w:rPr>
              <w:t xml:space="preserve"> cung c</w:t>
            </w:r>
            <w:r w:rsidRPr="006D47E5">
              <w:rPr>
                <w:sz w:val="24"/>
                <w:szCs w:val="24"/>
              </w:rPr>
              <w:t>ấ</w:t>
            </w:r>
            <w:r w:rsidRPr="006D47E5">
              <w:rPr>
                <w:sz w:val="24"/>
                <w:szCs w:val="24"/>
              </w:rPr>
              <w:t>p thông tin theo các đ</w:t>
            </w:r>
            <w:r w:rsidRPr="006D47E5">
              <w:rPr>
                <w:sz w:val="24"/>
                <w:szCs w:val="24"/>
              </w:rPr>
              <w:t>ị</w:t>
            </w:r>
            <w:r w:rsidRPr="006D47E5">
              <w:rPr>
                <w:sz w:val="24"/>
                <w:szCs w:val="24"/>
              </w:rPr>
              <w:t>nh d</w:t>
            </w:r>
            <w:r w:rsidRPr="006D47E5">
              <w:rPr>
                <w:sz w:val="24"/>
                <w:szCs w:val="24"/>
              </w:rPr>
              <w:t>ạ</w:t>
            </w:r>
            <w:r w:rsidRPr="006D47E5">
              <w:rPr>
                <w:sz w:val="24"/>
                <w:szCs w:val="24"/>
              </w:rPr>
              <w:t>ng d</w:t>
            </w:r>
            <w:r w:rsidRPr="006D47E5">
              <w:rPr>
                <w:sz w:val="24"/>
                <w:szCs w:val="24"/>
              </w:rPr>
              <w:t>ễ</w:t>
            </w:r>
            <w:r w:rsidRPr="006D47E5">
              <w:rPr>
                <w:sz w:val="24"/>
                <w:szCs w:val="24"/>
              </w:rPr>
              <w:t xml:space="preserve"> ti</w:t>
            </w:r>
            <w:r w:rsidRPr="006D47E5">
              <w:rPr>
                <w:sz w:val="24"/>
                <w:szCs w:val="24"/>
              </w:rPr>
              <w:t>ế</w:t>
            </w:r>
            <w:r w:rsidRPr="006D47E5">
              <w:rPr>
                <w:sz w:val="24"/>
                <w:szCs w:val="24"/>
              </w:rPr>
              <w:t>p c</w:t>
            </w:r>
            <w:r w:rsidRPr="006D47E5">
              <w:rPr>
                <w:sz w:val="24"/>
                <w:szCs w:val="24"/>
              </w:rPr>
              <w:t>ậ</w:t>
            </w:r>
            <w:r w:rsidRPr="006D47E5">
              <w:rPr>
                <w:sz w:val="24"/>
                <w:szCs w:val="24"/>
              </w:rPr>
              <w:t>n cũng đư</w:t>
            </w:r>
            <w:r w:rsidRPr="006D47E5">
              <w:rPr>
                <w:sz w:val="24"/>
                <w:szCs w:val="24"/>
              </w:rPr>
              <w:t>ợ</w:t>
            </w:r>
            <w:r w:rsidRPr="006D47E5">
              <w:rPr>
                <w:sz w:val="24"/>
                <w:szCs w:val="24"/>
              </w:rPr>
              <w:t>c cung c</w:t>
            </w:r>
            <w:r w:rsidRPr="006D47E5">
              <w:rPr>
                <w:sz w:val="24"/>
                <w:szCs w:val="24"/>
              </w:rPr>
              <w:t>ấ</w:t>
            </w:r>
            <w:r w:rsidRPr="006D47E5">
              <w:rPr>
                <w:sz w:val="24"/>
                <w:szCs w:val="24"/>
              </w:rPr>
              <w:t>p mi</w:t>
            </w:r>
            <w:r w:rsidRPr="006D47E5">
              <w:rPr>
                <w:sz w:val="24"/>
                <w:szCs w:val="24"/>
              </w:rPr>
              <w:t>ễ</w:t>
            </w:r>
            <w:r w:rsidRPr="006D47E5">
              <w:rPr>
                <w:sz w:val="24"/>
                <w:szCs w:val="24"/>
              </w:rPr>
              <w:t xml:space="preserve">n phí. </w:t>
            </w:r>
            <w:r w:rsidRPr="00D31904">
              <w:rPr>
                <w:sz w:val="24"/>
                <w:szCs w:val="24"/>
                <w:lang w:val="vi-VN"/>
              </w:rPr>
              <w:t>Hãy nói chuy</w:t>
            </w:r>
            <w:r w:rsidRPr="00D31904">
              <w:rPr>
                <w:sz w:val="24"/>
                <w:szCs w:val="24"/>
                <w:lang w:val="vi-VN"/>
              </w:rPr>
              <w:t>ệ</w:t>
            </w:r>
            <w:r w:rsidRPr="00D31904">
              <w:rPr>
                <w:sz w:val="24"/>
                <w:szCs w:val="24"/>
                <w:lang w:val="vi-VN"/>
              </w:rPr>
              <w:t>n v</w:t>
            </w:r>
            <w:r w:rsidRPr="00D31904">
              <w:rPr>
                <w:sz w:val="24"/>
                <w:szCs w:val="24"/>
                <w:lang w:val="vi-VN"/>
              </w:rPr>
              <w:t>ớ</w:t>
            </w:r>
            <w:r w:rsidRPr="00D31904">
              <w:rPr>
                <w:sz w:val="24"/>
                <w:szCs w:val="24"/>
                <w:lang w:val="vi-VN"/>
              </w:rPr>
              <w:t>i nhà cung c</w:t>
            </w:r>
            <w:r w:rsidRPr="00D31904">
              <w:rPr>
                <w:sz w:val="24"/>
                <w:szCs w:val="24"/>
                <w:lang w:val="vi-VN"/>
              </w:rPr>
              <w:t>ấ</w:t>
            </w:r>
            <w:r w:rsidRPr="00D31904">
              <w:rPr>
                <w:sz w:val="24"/>
                <w:szCs w:val="24"/>
                <w:lang w:val="vi-VN"/>
              </w:rPr>
              <w:t>p c</w:t>
            </w:r>
            <w:r w:rsidRPr="00D31904">
              <w:rPr>
                <w:sz w:val="24"/>
                <w:szCs w:val="24"/>
                <w:lang w:val="vi-VN"/>
              </w:rPr>
              <w:t>ủ</w:t>
            </w:r>
            <w:r w:rsidRPr="00D31904">
              <w:rPr>
                <w:sz w:val="24"/>
                <w:szCs w:val="24"/>
                <w:lang w:val="vi-VN"/>
              </w:rPr>
              <w:t>a b</w:t>
            </w:r>
            <w:r w:rsidRPr="00D31904">
              <w:rPr>
                <w:sz w:val="24"/>
                <w:szCs w:val="24"/>
                <w:lang w:val="vi-VN"/>
              </w:rPr>
              <w:t>ạ</w:t>
            </w:r>
            <w:r w:rsidRPr="00D31904">
              <w:rPr>
                <w:sz w:val="24"/>
                <w:szCs w:val="24"/>
                <w:lang w:val="vi-VN"/>
              </w:rPr>
              <w:t>n.</w:t>
            </w:r>
          </w:p>
        </w:tc>
      </w:tr>
      <w:tr w:rsidR="00756CB7" w14:paraId="78AFF7B9" w14:textId="77777777" w:rsidTr="00626002">
        <w:tc>
          <w:tcPr>
            <w:tcW w:w="10255" w:type="dxa"/>
          </w:tcPr>
          <w:p w14:paraId="22A6EBC7" w14:textId="77777777" w:rsidR="00626002" w:rsidRPr="006D47E5" w:rsidRDefault="00FE0713" w:rsidP="000968B4">
            <w:pPr>
              <w:spacing w:after="120"/>
              <w:rPr>
                <w:sz w:val="24"/>
                <w:szCs w:val="24"/>
              </w:rPr>
            </w:pPr>
            <w:r w:rsidRPr="006D47E5">
              <w:rPr>
                <w:sz w:val="24"/>
                <w:szCs w:val="24"/>
              </w:rPr>
              <w:t xml:space="preserve">ATTENTION : Si vous parlez Français, des services d'assistance linguistique gratuits sont à votre disposition. Des aides et services auxiliaires appropriés pour fournir des informations dans des formats accessibles sont également disponibles gratuitement. </w:t>
            </w:r>
            <w:r w:rsidRPr="00D31904">
              <w:rPr>
                <w:sz w:val="24"/>
                <w:szCs w:val="24"/>
                <w:lang w:val="fr-FR"/>
              </w:rPr>
              <w:t>Veuillez en parler à</w:t>
            </w:r>
            <w:r w:rsidRPr="006D47E5">
              <w:rPr>
                <w:sz w:val="24"/>
                <w:szCs w:val="24"/>
              </w:rPr>
              <w:t xml:space="preserve"> parlez à votre fournisseur.</w:t>
            </w:r>
          </w:p>
        </w:tc>
      </w:tr>
      <w:tr w:rsidR="00756CB7" w14:paraId="776642F6" w14:textId="77777777" w:rsidTr="00626002">
        <w:tc>
          <w:tcPr>
            <w:tcW w:w="10255" w:type="dxa"/>
          </w:tcPr>
          <w:p w14:paraId="11BF6A86" w14:textId="77777777" w:rsidR="00626002" w:rsidRPr="006D47E5" w:rsidRDefault="00FE0713" w:rsidP="000968B4">
            <w:pPr>
              <w:spacing w:after="120"/>
              <w:rPr>
                <w:sz w:val="24"/>
                <w:szCs w:val="24"/>
              </w:rPr>
            </w:pPr>
            <w:r w:rsidRPr="006D47E5">
              <w:rPr>
                <w:sz w:val="24"/>
                <w:szCs w:val="24"/>
              </w:rPr>
              <w:t xml:space="preserve">ВНИМАНИЕ: Если вы говорите на русский, вам доступны бесплатные услуги языковой поддержки. Соответствующие вспомогательные средства и услуги по предоставлению информации в доступных форматах также предоставляются бесплатно. </w:t>
            </w:r>
            <w:r w:rsidRPr="00D31904">
              <w:rPr>
                <w:sz w:val="24"/>
                <w:szCs w:val="24"/>
                <w:lang w:val="ru-RU"/>
              </w:rPr>
              <w:t>Пожалуйста, поговорите со своим провайдером.</w:t>
            </w:r>
          </w:p>
        </w:tc>
      </w:tr>
      <w:tr w:rsidR="00756CB7" w14:paraId="3BE901B6" w14:textId="77777777" w:rsidTr="00626002">
        <w:tc>
          <w:tcPr>
            <w:tcW w:w="10255" w:type="dxa"/>
          </w:tcPr>
          <w:p w14:paraId="2923BE9F" w14:textId="77777777" w:rsidR="00626002" w:rsidRPr="00D31904" w:rsidRDefault="00FE0713" w:rsidP="000968B4">
            <w:pPr>
              <w:bidi/>
              <w:rPr>
                <w:rFonts w:ascii="Arial" w:eastAsia="Arial" w:hAnsi="Arial" w:cs="Arial"/>
                <w:kern w:val="0"/>
                <w:sz w:val="24"/>
                <w:szCs w:val="24"/>
                <w:rtl/>
                <w:lang w:bidi="ar"/>
                <w14:ligatures w14:val="none"/>
              </w:rPr>
            </w:pPr>
            <w:r w:rsidRPr="00D31904">
              <w:rPr>
                <w:rFonts w:ascii="Arial" w:eastAsia="Arial" w:hAnsi="Arial" w:cs="Arial" w:hint="cs"/>
                <w:kern w:val="0"/>
                <w:sz w:val="24"/>
                <w:szCs w:val="24"/>
                <w:rtl/>
                <w:lang w:bidi="ar"/>
                <w14:ligatures w14:val="none"/>
              </w:rPr>
              <w:t>تنبيه: إذا كنت تتحدث العربية، فإن خدمات المساعدة اللغوية المجانية متوفرة</w:t>
            </w:r>
          </w:p>
          <w:p w14:paraId="5B5498ED" w14:textId="77777777" w:rsidR="00626002" w:rsidRPr="00D31904" w:rsidRDefault="00FE0713" w:rsidP="000968B4">
            <w:pPr>
              <w:bidi/>
              <w:rPr>
                <w:rFonts w:ascii="Arial" w:eastAsia="Arial" w:hAnsi="Arial" w:cs="Arial"/>
                <w:kern w:val="0"/>
                <w:sz w:val="24"/>
                <w:szCs w:val="24"/>
                <w:rtl/>
                <w:lang w:bidi="ar"/>
                <w14:ligatures w14:val="none"/>
              </w:rPr>
            </w:pPr>
            <w:r w:rsidRPr="00D31904">
              <w:rPr>
                <w:rFonts w:ascii="Arial" w:eastAsia="Arial" w:hAnsi="Arial" w:cs="Arial" w:hint="cs"/>
                <w:kern w:val="0"/>
                <w:sz w:val="24"/>
                <w:szCs w:val="24"/>
                <w:rtl/>
                <w:lang w:bidi="ar"/>
                <w14:ligatures w14:val="none"/>
              </w:rPr>
              <w:t>متاح لك. المساعدات والخدمات المساعدة المناسبة لتوفير المعلومات</w:t>
            </w:r>
          </w:p>
          <w:p w14:paraId="577B9AA8" w14:textId="77777777" w:rsidR="00626002" w:rsidRPr="00D31904" w:rsidRDefault="00FE0713" w:rsidP="000968B4">
            <w:pPr>
              <w:bidi/>
              <w:rPr>
                <w:rFonts w:ascii="Arial" w:eastAsia="Arial" w:hAnsi="Arial" w:cs="Arial"/>
                <w:kern w:val="0"/>
                <w:sz w:val="24"/>
                <w:szCs w:val="24"/>
                <w:lang w:bidi="ar-IQ"/>
                <w14:ligatures w14:val="none"/>
              </w:rPr>
            </w:pPr>
            <w:r w:rsidRPr="00D31904">
              <w:rPr>
                <w:rFonts w:ascii="Arial" w:eastAsia="Arial" w:hAnsi="Arial" w:cs="Arial" w:hint="cs"/>
                <w:kern w:val="0"/>
                <w:sz w:val="24"/>
                <w:szCs w:val="24"/>
                <w:rtl/>
                <w:lang w:bidi="ar"/>
                <w14:ligatures w14:val="none"/>
              </w:rPr>
              <w:t>التنسيقات التي يمكن الوصول إليها متاحة أيضًا مجانًا. يرجى التحدث إلى مزود الخدمة الخاص بك.</w:t>
            </w:r>
          </w:p>
        </w:tc>
      </w:tr>
      <w:tr w:rsidR="00756CB7" w14:paraId="3D526610" w14:textId="77777777" w:rsidTr="00626002">
        <w:tc>
          <w:tcPr>
            <w:tcW w:w="10255" w:type="dxa"/>
          </w:tcPr>
          <w:p w14:paraId="74F3856C" w14:textId="77777777" w:rsidR="00626002" w:rsidRPr="006D47E5" w:rsidRDefault="00FE0713" w:rsidP="000968B4">
            <w:pPr>
              <w:spacing w:after="120"/>
              <w:rPr>
                <w:sz w:val="24"/>
                <w:szCs w:val="24"/>
              </w:rPr>
            </w:pPr>
            <w:r w:rsidRPr="006D47E5">
              <w:rPr>
                <w:rFonts w:ascii="Malgun Gothic" w:eastAsia="Malgun Gothic" w:hAnsi="Malgun Gothic" w:cs="Malgun Gothic" w:hint="eastAsia"/>
                <w:sz w:val="24"/>
                <w:szCs w:val="24"/>
              </w:rPr>
              <w:t>주의</w:t>
            </w:r>
            <w:r w:rsidRPr="006D47E5">
              <w:rPr>
                <w:sz w:val="24"/>
                <w:szCs w:val="24"/>
              </w:rPr>
              <w:t>: [</w:t>
            </w:r>
            <w:r w:rsidRPr="006D47E5">
              <w:rPr>
                <w:rFonts w:ascii="Malgun Gothic" w:eastAsia="Malgun Gothic" w:hAnsi="Malgun Gothic" w:cs="Malgun Gothic" w:hint="eastAsia"/>
                <w:sz w:val="24"/>
                <w:szCs w:val="24"/>
              </w:rPr>
              <w:t>한국어</w:t>
            </w:r>
            <w:r w:rsidRPr="006D47E5">
              <w:rPr>
                <w:sz w:val="24"/>
                <w:szCs w:val="24"/>
              </w:rPr>
              <w:t>]</w:t>
            </w:r>
            <w:r w:rsidRPr="006D47E5">
              <w:rPr>
                <w:rFonts w:ascii="Malgun Gothic" w:eastAsia="Malgun Gothic" w:hAnsi="Malgun Gothic" w:cs="Malgun Gothic" w:hint="eastAsia"/>
                <w:sz w:val="24"/>
                <w:szCs w:val="24"/>
              </w:rPr>
              <w:t>를</w:t>
            </w:r>
            <w:r w:rsidRPr="006D47E5">
              <w:rPr>
                <w:sz w:val="24"/>
                <w:szCs w:val="24"/>
              </w:rPr>
              <w:t xml:space="preserve"> </w:t>
            </w:r>
            <w:r w:rsidRPr="006D47E5">
              <w:rPr>
                <w:rFonts w:ascii="Malgun Gothic" w:eastAsia="Malgun Gothic" w:hAnsi="Malgun Gothic" w:cs="Malgun Gothic" w:hint="eastAsia"/>
                <w:sz w:val="24"/>
                <w:szCs w:val="24"/>
              </w:rPr>
              <w:t>사용하시는</w:t>
            </w:r>
            <w:r w:rsidRPr="006D47E5">
              <w:rPr>
                <w:sz w:val="24"/>
                <w:szCs w:val="24"/>
              </w:rPr>
              <w:t xml:space="preserve"> </w:t>
            </w:r>
            <w:r w:rsidRPr="006D47E5">
              <w:rPr>
                <w:rFonts w:ascii="Malgun Gothic" w:eastAsia="Malgun Gothic" w:hAnsi="Malgun Gothic" w:cs="Malgun Gothic" w:hint="eastAsia"/>
                <w:sz w:val="24"/>
                <w:szCs w:val="24"/>
              </w:rPr>
              <w:t>경우</w:t>
            </w:r>
            <w:r w:rsidRPr="006D47E5">
              <w:rPr>
                <w:sz w:val="24"/>
                <w:szCs w:val="24"/>
              </w:rPr>
              <w:t xml:space="preserve"> </w:t>
            </w:r>
            <w:r w:rsidRPr="006D47E5">
              <w:rPr>
                <w:rFonts w:ascii="Malgun Gothic" w:eastAsia="Malgun Gothic" w:hAnsi="Malgun Gothic" w:cs="Malgun Gothic" w:hint="eastAsia"/>
                <w:sz w:val="24"/>
                <w:szCs w:val="24"/>
              </w:rPr>
              <w:t>무료</w:t>
            </w:r>
            <w:r w:rsidRPr="006D47E5">
              <w:rPr>
                <w:sz w:val="24"/>
                <w:szCs w:val="24"/>
              </w:rPr>
              <w:t xml:space="preserve"> </w:t>
            </w:r>
            <w:r w:rsidRPr="006D47E5">
              <w:rPr>
                <w:rFonts w:ascii="Malgun Gothic" w:eastAsia="Malgun Gothic" w:hAnsi="Malgun Gothic" w:cs="Malgun Gothic" w:hint="eastAsia"/>
                <w:sz w:val="24"/>
                <w:szCs w:val="24"/>
              </w:rPr>
              <w:t>언어</w:t>
            </w:r>
            <w:r w:rsidRPr="006D47E5">
              <w:rPr>
                <w:sz w:val="24"/>
                <w:szCs w:val="24"/>
              </w:rPr>
              <w:t xml:space="preserve"> </w:t>
            </w:r>
            <w:r w:rsidRPr="006D47E5">
              <w:rPr>
                <w:rFonts w:ascii="Malgun Gothic" w:eastAsia="Malgun Gothic" w:hAnsi="Malgun Gothic" w:cs="Malgun Gothic" w:hint="eastAsia"/>
                <w:sz w:val="24"/>
                <w:szCs w:val="24"/>
              </w:rPr>
              <w:t>지원</w:t>
            </w:r>
            <w:r w:rsidRPr="006D47E5">
              <w:rPr>
                <w:sz w:val="24"/>
                <w:szCs w:val="24"/>
              </w:rPr>
              <w:t xml:space="preserve"> </w:t>
            </w:r>
            <w:r w:rsidRPr="006D47E5">
              <w:rPr>
                <w:rFonts w:ascii="Malgun Gothic" w:eastAsia="Malgun Gothic" w:hAnsi="Malgun Gothic" w:cs="Malgun Gothic" w:hint="eastAsia"/>
                <w:sz w:val="24"/>
                <w:szCs w:val="24"/>
              </w:rPr>
              <w:t>서비스를</w:t>
            </w:r>
            <w:r w:rsidRPr="006D47E5">
              <w:rPr>
                <w:sz w:val="24"/>
                <w:szCs w:val="24"/>
              </w:rPr>
              <w:t xml:space="preserve"> </w:t>
            </w:r>
            <w:r w:rsidRPr="006D47E5">
              <w:rPr>
                <w:rFonts w:ascii="Malgun Gothic" w:eastAsia="Malgun Gothic" w:hAnsi="Malgun Gothic" w:cs="Malgun Gothic" w:hint="eastAsia"/>
                <w:sz w:val="24"/>
                <w:szCs w:val="24"/>
              </w:rPr>
              <w:t>이용하실</w:t>
            </w:r>
            <w:r w:rsidRPr="006D47E5">
              <w:rPr>
                <w:sz w:val="24"/>
                <w:szCs w:val="24"/>
              </w:rPr>
              <w:t xml:space="preserve"> </w:t>
            </w:r>
            <w:r w:rsidRPr="006D47E5">
              <w:rPr>
                <w:rFonts w:ascii="Malgun Gothic" w:eastAsia="Malgun Gothic" w:hAnsi="Malgun Gothic" w:cs="Malgun Gothic" w:hint="eastAsia"/>
                <w:sz w:val="24"/>
                <w:szCs w:val="24"/>
              </w:rPr>
              <w:t>수</w:t>
            </w:r>
            <w:r w:rsidRPr="006D47E5">
              <w:rPr>
                <w:sz w:val="24"/>
                <w:szCs w:val="24"/>
              </w:rPr>
              <w:t xml:space="preserve"> </w:t>
            </w:r>
            <w:r w:rsidRPr="006D47E5">
              <w:rPr>
                <w:rFonts w:ascii="Malgun Gothic" w:eastAsia="Malgun Gothic" w:hAnsi="Malgun Gothic" w:cs="Malgun Gothic" w:hint="eastAsia"/>
                <w:sz w:val="24"/>
                <w:szCs w:val="24"/>
              </w:rPr>
              <w:t>있습니다</w:t>
            </w:r>
            <w:r w:rsidRPr="006D47E5">
              <w:rPr>
                <w:sz w:val="24"/>
                <w:szCs w:val="24"/>
              </w:rPr>
              <w:t xml:space="preserve">. </w:t>
            </w:r>
            <w:r w:rsidRPr="006D47E5">
              <w:rPr>
                <w:rFonts w:ascii="Malgun Gothic" w:eastAsia="Malgun Gothic" w:hAnsi="Malgun Gothic" w:cs="Malgun Gothic" w:hint="eastAsia"/>
                <w:sz w:val="24"/>
                <w:szCs w:val="24"/>
              </w:rPr>
              <w:t>이용</w:t>
            </w:r>
            <w:r w:rsidRPr="006D47E5">
              <w:rPr>
                <w:sz w:val="24"/>
                <w:szCs w:val="24"/>
              </w:rPr>
              <w:t xml:space="preserve"> </w:t>
            </w:r>
            <w:r w:rsidRPr="006D47E5">
              <w:rPr>
                <w:rFonts w:ascii="Malgun Gothic" w:eastAsia="Malgun Gothic" w:hAnsi="Malgun Gothic" w:cs="Malgun Gothic" w:hint="eastAsia"/>
                <w:sz w:val="24"/>
                <w:szCs w:val="24"/>
              </w:rPr>
              <w:t>가능한</w:t>
            </w:r>
            <w:r w:rsidRPr="006D47E5">
              <w:rPr>
                <w:sz w:val="24"/>
                <w:szCs w:val="24"/>
              </w:rPr>
              <w:t xml:space="preserve"> </w:t>
            </w:r>
            <w:r w:rsidRPr="006D47E5">
              <w:rPr>
                <w:rFonts w:ascii="Malgun Gothic" w:eastAsia="Malgun Gothic" w:hAnsi="Malgun Gothic" w:cs="Malgun Gothic" w:hint="eastAsia"/>
                <w:sz w:val="24"/>
                <w:szCs w:val="24"/>
              </w:rPr>
              <w:t>형식으로</w:t>
            </w:r>
            <w:r w:rsidRPr="006D47E5">
              <w:rPr>
                <w:sz w:val="24"/>
                <w:szCs w:val="24"/>
              </w:rPr>
              <w:t xml:space="preserve"> </w:t>
            </w:r>
            <w:r w:rsidRPr="006D47E5">
              <w:rPr>
                <w:rFonts w:ascii="Malgun Gothic" w:eastAsia="Malgun Gothic" w:hAnsi="Malgun Gothic" w:cs="Malgun Gothic" w:hint="eastAsia"/>
                <w:sz w:val="24"/>
                <w:szCs w:val="24"/>
              </w:rPr>
              <w:t>정보를</w:t>
            </w:r>
            <w:r w:rsidRPr="006D47E5">
              <w:rPr>
                <w:sz w:val="24"/>
                <w:szCs w:val="24"/>
              </w:rPr>
              <w:t xml:space="preserve"> </w:t>
            </w:r>
            <w:r w:rsidRPr="006D47E5">
              <w:rPr>
                <w:rFonts w:ascii="Malgun Gothic" w:eastAsia="Malgun Gothic" w:hAnsi="Malgun Gothic" w:cs="Malgun Gothic" w:hint="eastAsia"/>
                <w:sz w:val="24"/>
                <w:szCs w:val="24"/>
              </w:rPr>
              <w:t>제공하는</w:t>
            </w:r>
            <w:r w:rsidRPr="006D47E5">
              <w:rPr>
                <w:sz w:val="24"/>
                <w:szCs w:val="24"/>
              </w:rPr>
              <w:t xml:space="preserve"> </w:t>
            </w:r>
            <w:r w:rsidRPr="006D47E5">
              <w:rPr>
                <w:rFonts w:ascii="Malgun Gothic" w:eastAsia="Malgun Gothic" w:hAnsi="Malgun Gothic" w:cs="Malgun Gothic" w:hint="eastAsia"/>
                <w:sz w:val="24"/>
                <w:szCs w:val="24"/>
              </w:rPr>
              <w:t>적절한</w:t>
            </w:r>
            <w:r w:rsidRPr="006D47E5">
              <w:rPr>
                <w:sz w:val="24"/>
                <w:szCs w:val="24"/>
              </w:rPr>
              <w:t xml:space="preserve"> </w:t>
            </w:r>
            <w:r w:rsidRPr="006D47E5">
              <w:rPr>
                <w:rFonts w:ascii="Malgun Gothic" w:eastAsia="Malgun Gothic" w:hAnsi="Malgun Gothic" w:cs="Malgun Gothic" w:hint="eastAsia"/>
                <w:sz w:val="24"/>
                <w:szCs w:val="24"/>
              </w:rPr>
              <w:t>보조</w:t>
            </w:r>
            <w:r w:rsidRPr="006D47E5">
              <w:rPr>
                <w:sz w:val="24"/>
                <w:szCs w:val="24"/>
              </w:rPr>
              <w:t xml:space="preserve"> </w:t>
            </w:r>
            <w:r w:rsidRPr="006D47E5">
              <w:rPr>
                <w:rFonts w:ascii="Malgun Gothic" w:eastAsia="Malgun Gothic" w:hAnsi="Malgun Gothic" w:cs="Malgun Gothic" w:hint="eastAsia"/>
                <w:sz w:val="24"/>
                <w:szCs w:val="24"/>
              </w:rPr>
              <w:t>기구</w:t>
            </w:r>
            <w:r w:rsidRPr="006D47E5">
              <w:rPr>
                <w:sz w:val="24"/>
                <w:szCs w:val="24"/>
              </w:rPr>
              <w:t xml:space="preserve"> </w:t>
            </w:r>
            <w:r w:rsidRPr="006D47E5">
              <w:rPr>
                <w:rFonts w:ascii="Malgun Gothic" w:eastAsia="Malgun Gothic" w:hAnsi="Malgun Gothic" w:cs="Malgun Gothic" w:hint="eastAsia"/>
                <w:sz w:val="24"/>
                <w:szCs w:val="24"/>
              </w:rPr>
              <w:t>및</w:t>
            </w:r>
            <w:r w:rsidRPr="006D47E5">
              <w:rPr>
                <w:sz w:val="24"/>
                <w:szCs w:val="24"/>
              </w:rPr>
              <w:t xml:space="preserve"> </w:t>
            </w:r>
            <w:r w:rsidRPr="006D47E5">
              <w:rPr>
                <w:rFonts w:ascii="Malgun Gothic" w:eastAsia="Malgun Gothic" w:hAnsi="Malgun Gothic" w:cs="Malgun Gothic" w:hint="eastAsia"/>
                <w:sz w:val="24"/>
                <w:szCs w:val="24"/>
              </w:rPr>
              <w:t>서비스도</w:t>
            </w:r>
            <w:r w:rsidRPr="006D47E5">
              <w:rPr>
                <w:sz w:val="24"/>
                <w:szCs w:val="24"/>
              </w:rPr>
              <w:t xml:space="preserve"> </w:t>
            </w:r>
            <w:r w:rsidRPr="006D47E5">
              <w:rPr>
                <w:rFonts w:ascii="Malgun Gothic" w:eastAsia="Malgun Gothic" w:hAnsi="Malgun Gothic" w:cs="Malgun Gothic" w:hint="eastAsia"/>
                <w:sz w:val="24"/>
                <w:szCs w:val="24"/>
              </w:rPr>
              <w:t>무료로</w:t>
            </w:r>
            <w:r w:rsidRPr="006D47E5">
              <w:rPr>
                <w:sz w:val="24"/>
                <w:szCs w:val="24"/>
              </w:rPr>
              <w:t xml:space="preserve"> </w:t>
            </w:r>
            <w:r w:rsidRPr="006D47E5">
              <w:rPr>
                <w:rFonts w:ascii="Malgun Gothic" w:eastAsia="Malgun Gothic" w:hAnsi="Malgun Gothic" w:cs="Malgun Gothic" w:hint="eastAsia"/>
                <w:sz w:val="24"/>
                <w:szCs w:val="24"/>
              </w:rPr>
              <w:t>제공됩니다</w:t>
            </w:r>
            <w:r w:rsidRPr="006D47E5">
              <w:rPr>
                <w:sz w:val="24"/>
                <w:szCs w:val="24"/>
              </w:rPr>
              <w:t xml:space="preserve">. </w:t>
            </w:r>
            <w:r w:rsidRPr="00B14368">
              <w:rPr>
                <w:rFonts w:ascii="Malgun Gothic" w:eastAsia="Malgun Gothic" w:hAnsi="Malgun Gothic" w:cs="Malgun Gothic" w:hint="eastAsia"/>
                <w:sz w:val="24"/>
                <w:szCs w:val="24"/>
              </w:rPr>
              <w:t>귀하의</w:t>
            </w:r>
            <w:r w:rsidRPr="00B14368">
              <w:rPr>
                <w:rFonts w:hint="eastAsia"/>
                <w:sz w:val="24"/>
                <w:szCs w:val="24"/>
              </w:rPr>
              <w:t xml:space="preserve"> </w:t>
            </w:r>
            <w:r w:rsidRPr="00B14368">
              <w:rPr>
                <w:rFonts w:ascii="Malgun Gothic" w:eastAsia="Malgun Gothic" w:hAnsi="Malgun Gothic" w:cs="Malgun Gothic" w:hint="eastAsia"/>
                <w:sz w:val="24"/>
                <w:szCs w:val="24"/>
              </w:rPr>
              <w:t>서비스</w:t>
            </w:r>
            <w:r w:rsidRPr="00B14368">
              <w:rPr>
                <w:rFonts w:hint="eastAsia"/>
                <w:sz w:val="24"/>
                <w:szCs w:val="24"/>
              </w:rPr>
              <w:t xml:space="preserve"> </w:t>
            </w:r>
            <w:r w:rsidRPr="00B14368">
              <w:rPr>
                <w:rFonts w:ascii="Malgun Gothic" w:eastAsia="Malgun Gothic" w:hAnsi="Malgun Gothic" w:cs="Malgun Gothic" w:hint="eastAsia"/>
                <w:sz w:val="24"/>
                <w:szCs w:val="24"/>
              </w:rPr>
              <w:t>제공자에게</w:t>
            </w:r>
            <w:r w:rsidRPr="00B14368">
              <w:rPr>
                <w:rFonts w:hint="eastAsia"/>
                <w:sz w:val="24"/>
                <w:szCs w:val="24"/>
              </w:rPr>
              <w:t xml:space="preserve"> </w:t>
            </w:r>
            <w:r w:rsidRPr="00B14368">
              <w:rPr>
                <w:rFonts w:ascii="Malgun Gothic" w:eastAsia="Malgun Gothic" w:hAnsi="Malgun Gothic" w:cs="Malgun Gothic" w:hint="eastAsia"/>
                <w:sz w:val="24"/>
                <w:szCs w:val="24"/>
              </w:rPr>
              <w:t>문의하십시오</w:t>
            </w:r>
            <w:r w:rsidRPr="00B14368">
              <w:rPr>
                <w:rFonts w:hint="eastAsia"/>
                <w:sz w:val="24"/>
                <w:szCs w:val="24"/>
              </w:rPr>
              <w:t>.</w:t>
            </w:r>
          </w:p>
        </w:tc>
      </w:tr>
      <w:tr w:rsidR="00756CB7" w14:paraId="472F5B2B" w14:textId="77777777" w:rsidTr="00626002">
        <w:tc>
          <w:tcPr>
            <w:tcW w:w="10255" w:type="dxa"/>
          </w:tcPr>
          <w:p w14:paraId="1D2247F6" w14:textId="77777777" w:rsidR="00626002" w:rsidRPr="006D47E5" w:rsidRDefault="00FE0713" w:rsidP="000968B4">
            <w:pPr>
              <w:spacing w:after="120"/>
              <w:rPr>
                <w:sz w:val="24"/>
                <w:szCs w:val="24"/>
              </w:rPr>
            </w:pPr>
            <w:r w:rsidRPr="006D47E5">
              <w:rPr>
                <w:sz w:val="24"/>
                <w:szCs w:val="24"/>
              </w:rPr>
              <w:t xml:space="preserve">PAALALA: Kung nagsasalita ka ng Tagalog, magagamit mo ang mga libreng serbisyong tulong sa wika. Magagamit din nang libre ang mga naaangkop na auxiliary na tulong at serbisyo upang magbigay ng impormasyon sa mga naa-access na format. </w:t>
            </w:r>
            <w:r>
              <w:rPr>
                <w:sz w:val="24"/>
                <w:szCs w:val="24"/>
              </w:rPr>
              <w:t>M</w:t>
            </w:r>
            <w:r w:rsidRPr="006D47E5">
              <w:rPr>
                <w:sz w:val="24"/>
                <w:szCs w:val="24"/>
              </w:rPr>
              <w:t>akipag-usap sa iyong provider.</w:t>
            </w:r>
          </w:p>
        </w:tc>
      </w:tr>
      <w:tr w:rsidR="00756CB7" w14:paraId="0E806874" w14:textId="77777777" w:rsidTr="00626002">
        <w:tc>
          <w:tcPr>
            <w:tcW w:w="10255" w:type="dxa"/>
          </w:tcPr>
          <w:p w14:paraId="7EC9604D" w14:textId="77777777" w:rsidR="00626002" w:rsidRPr="006D47E5" w:rsidRDefault="00FE0713" w:rsidP="000968B4">
            <w:pPr>
              <w:spacing w:after="120"/>
              <w:rPr>
                <w:sz w:val="24"/>
                <w:szCs w:val="24"/>
              </w:rPr>
            </w:pPr>
            <w:r w:rsidRPr="006D47E5">
              <w:rPr>
                <w:sz w:val="24"/>
                <w:szCs w:val="24"/>
              </w:rPr>
              <w:lastRenderedPageBreak/>
              <w:t xml:space="preserve">ATTENZIONE: se parli Italiano, sono disponibili servizi di assistenza linguistica gratuiti. Sono inoltre disponibili gratuitamente ausili e servizi ausiliari adeguati per fornire informazioni in formati accessibili. </w:t>
            </w:r>
            <w:r w:rsidRPr="00B14368">
              <w:rPr>
                <w:sz w:val="24"/>
                <w:szCs w:val="24"/>
                <w:lang w:val="it-IT"/>
              </w:rPr>
              <w:t>Si prega di parlare con il proprio fornitore.</w:t>
            </w:r>
          </w:p>
        </w:tc>
      </w:tr>
      <w:tr w:rsidR="00756CB7" w14:paraId="374A9FB9" w14:textId="77777777" w:rsidTr="00626002">
        <w:tc>
          <w:tcPr>
            <w:tcW w:w="10255" w:type="dxa"/>
          </w:tcPr>
          <w:p w14:paraId="6F33F4FE" w14:textId="77777777" w:rsidR="00626002" w:rsidRPr="006D47E5" w:rsidRDefault="00FE0713" w:rsidP="000968B4">
            <w:pPr>
              <w:spacing w:after="120"/>
              <w:rPr>
                <w:sz w:val="24"/>
                <w:szCs w:val="24"/>
              </w:rPr>
            </w:pPr>
            <w:r w:rsidRPr="006D47E5">
              <w:rPr>
                <w:sz w:val="24"/>
                <w:szCs w:val="24"/>
              </w:rPr>
              <w:t xml:space="preserve">ATANSYON: Si w pale Kreyòl Ayisyen, gen sèvis èd aladispozisyon w gratis pou lang ou pale a. Èd ak sèvis siplemantè apwopriye pou bay enfòmasyon nan fòma aksesib yo disponib gratis tou. </w:t>
            </w:r>
            <w:r w:rsidRPr="00B14368">
              <w:rPr>
                <w:sz w:val="24"/>
                <w:szCs w:val="24"/>
              </w:rPr>
              <w:t>Tanpri pale ak founisè w la.</w:t>
            </w:r>
          </w:p>
        </w:tc>
      </w:tr>
      <w:tr w:rsidR="00756CB7" w14:paraId="1D957EB1" w14:textId="77777777" w:rsidTr="00626002">
        <w:tc>
          <w:tcPr>
            <w:tcW w:w="10255" w:type="dxa"/>
          </w:tcPr>
          <w:p w14:paraId="44DE41F7" w14:textId="77777777" w:rsidR="00626002" w:rsidRPr="00B14368" w:rsidRDefault="00FE0713" w:rsidP="000968B4">
            <w:pPr>
              <w:spacing w:after="120"/>
              <w:rPr>
                <w:rFonts w:ascii="Ebrima" w:hAnsi="Ebrima" w:cs="Ebrima"/>
                <w:sz w:val="24"/>
                <w:szCs w:val="24"/>
              </w:rPr>
            </w:pPr>
            <w:r w:rsidRPr="006D47E5">
              <w:rPr>
                <w:rFonts w:ascii="Ebrima" w:hAnsi="Ebrima" w:cs="Ebrima"/>
                <w:sz w:val="24"/>
                <w:szCs w:val="24"/>
              </w:rPr>
              <w:t>ማሳሰቢያ፦</w:t>
            </w:r>
            <w:r w:rsidRPr="006D47E5">
              <w:rPr>
                <w:sz w:val="24"/>
                <w:szCs w:val="24"/>
              </w:rPr>
              <w:t xml:space="preserve"> </w:t>
            </w:r>
            <w:r w:rsidRPr="006D47E5">
              <w:rPr>
                <w:rFonts w:ascii="Ebrima" w:hAnsi="Ebrima" w:cs="Ebrima"/>
                <w:sz w:val="24"/>
                <w:szCs w:val="24"/>
              </w:rPr>
              <w:t>አማርኛ</w:t>
            </w:r>
            <w:r w:rsidRPr="006D47E5">
              <w:rPr>
                <w:sz w:val="24"/>
                <w:szCs w:val="24"/>
              </w:rPr>
              <w:t xml:space="preserve"> </w:t>
            </w:r>
            <w:r w:rsidRPr="006D47E5">
              <w:rPr>
                <w:rFonts w:ascii="Ebrima" w:hAnsi="Ebrima" w:cs="Ebrima"/>
                <w:sz w:val="24"/>
                <w:szCs w:val="24"/>
              </w:rPr>
              <w:t>የሚናገሩ</w:t>
            </w:r>
            <w:r w:rsidRPr="006D47E5">
              <w:rPr>
                <w:sz w:val="24"/>
                <w:szCs w:val="24"/>
              </w:rPr>
              <w:t xml:space="preserve"> </w:t>
            </w:r>
            <w:r w:rsidRPr="006D47E5">
              <w:rPr>
                <w:rFonts w:ascii="Ebrima" w:hAnsi="Ebrima" w:cs="Ebrima"/>
                <w:sz w:val="24"/>
                <w:szCs w:val="24"/>
              </w:rPr>
              <w:t>ከሆነ፣</w:t>
            </w:r>
            <w:r w:rsidRPr="006D47E5">
              <w:rPr>
                <w:sz w:val="24"/>
                <w:szCs w:val="24"/>
              </w:rPr>
              <w:t xml:space="preserve"> </w:t>
            </w:r>
            <w:r w:rsidRPr="006D47E5">
              <w:rPr>
                <w:rFonts w:ascii="Ebrima" w:hAnsi="Ebrima" w:cs="Ebrima"/>
                <w:sz w:val="24"/>
                <w:szCs w:val="24"/>
              </w:rPr>
              <w:t>የቋንቋ</w:t>
            </w:r>
            <w:r w:rsidRPr="006D47E5">
              <w:rPr>
                <w:sz w:val="24"/>
                <w:szCs w:val="24"/>
              </w:rPr>
              <w:t xml:space="preserve"> </w:t>
            </w:r>
            <w:r w:rsidRPr="006D47E5">
              <w:rPr>
                <w:rFonts w:ascii="Ebrima" w:hAnsi="Ebrima" w:cs="Ebrima"/>
                <w:sz w:val="24"/>
                <w:szCs w:val="24"/>
              </w:rPr>
              <w:t>ድጋፍ</w:t>
            </w:r>
            <w:r w:rsidRPr="006D47E5">
              <w:rPr>
                <w:sz w:val="24"/>
                <w:szCs w:val="24"/>
              </w:rPr>
              <w:t xml:space="preserve"> </w:t>
            </w:r>
            <w:r w:rsidRPr="006D47E5">
              <w:rPr>
                <w:rFonts w:ascii="Ebrima" w:hAnsi="Ebrima" w:cs="Ebrima"/>
                <w:sz w:val="24"/>
                <w:szCs w:val="24"/>
              </w:rPr>
              <w:t>አገልግሎት</w:t>
            </w:r>
            <w:r w:rsidRPr="006D47E5">
              <w:rPr>
                <w:sz w:val="24"/>
                <w:szCs w:val="24"/>
              </w:rPr>
              <w:t xml:space="preserve"> </w:t>
            </w:r>
            <w:r w:rsidRPr="006D47E5">
              <w:rPr>
                <w:rFonts w:ascii="Ebrima" w:hAnsi="Ebrima" w:cs="Ebrima"/>
                <w:sz w:val="24"/>
                <w:szCs w:val="24"/>
              </w:rPr>
              <w:t>በነፃ</w:t>
            </w:r>
            <w:r w:rsidRPr="006D47E5">
              <w:rPr>
                <w:sz w:val="24"/>
                <w:szCs w:val="24"/>
              </w:rPr>
              <w:t xml:space="preserve"> </w:t>
            </w:r>
            <w:r w:rsidRPr="006D47E5">
              <w:rPr>
                <w:rFonts w:ascii="Ebrima" w:hAnsi="Ebrima" w:cs="Ebrima"/>
                <w:sz w:val="24"/>
                <w:szCs w:val="24"/>
              </w:rPr>
              <w:t>ይቀርብልዎታል።</w:t>
            </w:r>
            <w:r w:rsidRPr="006D47E5">
              <w:rPr>
                <w:sz w:val="24"/>
                <w:szCs w:val="24"/>
              </w:rPr>
              <w:t xml:space="preserve"> </w:t>
            </w:r>
            <w:r w:rsidRPr="006D47E5">
              <w:rPr>
                <w:rFonts w:ascii="Ebrima" w:hAnsi="Ebrima" w:cs="Ebrima"/>
                <w:sz w:val="24"/>
                <w:szCs w:val="24"/>
              </w:rPr>
              <w:t>መረጃን</w:t>
            </w:r>
            <w:r w:rsidRPr="006D47E5">
              <w:rPr>
                <w:sz w:val="24"/>
                <w:szCs w:val="24"/>
              </w:rPr>
              <w:t xml:space="preserve"> </w:t>
            </w:r>
            <w:r w:rsidRPr="006D47E5">
              <w:rPr>
                <w:rFonts w:ascii="Ebrima" w:hAnsi="Ebrima" w:cs="Ebrima"/>
                <w:sz w:val="24"/>
                <w:szCs w:val="24"/>
              </w:rPr>
              <w:t>በተደራሽ</w:t>
            </w:r>
            <w:r w:rsidRPr="006D47E5">
              <w:rPr>
                <w:sz w:val="24"/>
                <w:szCs w:val="24"/>
              </w:rPr>
              <w:t xml:space="preserve"> </w:t>
            </w:r>
            <w:r w:rsidRPr="006D47E5">
              <w:rPr>
                <w:rFonts w:ascii="Ebrima" w:hAnsi="Ebrima" w:cs="Ebrima"/>
                <w:sz w:val="24"/>
                <w:szCs w:val="24"/>
              </w:rPr>
              <w:t>ቅርጸት</w:t>
            </w:r>
            <w:r w:rsidRPr="006D47E5">
              <w:rPr>
                <w:sz w:val="24"/>
                <w:szCs w:val="24"/>
              </w:rPr>
              <w:t xml:space="preserve"> </w:t>
            </w:r>
            <w:r w:rsidRPr="006D47E5">
              <w:rPr>
                <w:rFonts w:ascii="Ebrima" w:hAnsi="Ebrima" w:cs="Ebrima"/>
                <w:sz w:val="24"/>
                <w:szCs w:val="24"/>
              </w:rPr>
              <w:t>ለማቅረብ</w:t>
            </w:r>
            <w:r w:rsidRPr="006D47E5">
              <w:rPr>
                <w:sz w:val="24"/>
                <w:szCs w:val="24"/>
              </w:rPr>
              <w:t xml:space="preserve"> </w:t>
            </w:r>
            <w:r w:rsidRPr="006D47E5">
              <w:rPr>
                <w:rFonts w:ascii="Ebrima" w:hAnsi="Ebrima" w:cs="Ebrima"/>
                <w:sz w:val="24"/>
                <w:szCs w:val="24"/>
              </w:rPr>
              <w:t>ተገቢ</w:t>
            </w:r>
            <w:r w:rsidRPr="006D47E5">
              <w:rPr>
                <w:sz w:val="24"/>
                <w:szCs w:val="24"/>
              </w:rPr>
              <w:t xml:space="preserve"> </w:t>
            </w:r>
            <w:r w:rsidRPr="006D47E5">
              <w:rPr>
                <w:rFonts w:ascii="Ebrima" w:hAnsi="Ebrima" w:cs="Ebrima"/>
                <w:sz w:val="24"/>
                <w:szCs w:val="24"/>
              </w:rPr>
              <w:t>የሆኑ</w:t>
            </w:r>
            <w:r w:rsidRPr="006D47E5">
              <w:rPr>
                <w:sz w:val="24"/>
                <w:szCs w:val="24"/>
              </w:rPr>
              <w:t xml:space="preserve"> </w:t>
            </w:r>
            <w:r w:rsidRPr="006D47E5">
              <w:rPr>
                <w:rFonts w:ascii="Ebrima" w:hAnsi="Ebrima" w:cs="Ebrima"/>
                <w:sz w:val="24"/>
                <w:szCs w:val="24"/>
              </w:rPr>
              <w:t>ተጨማሪ</w:t>
            </w:r>
            <w:r w:rsidRPr="006D47E5">
              <w:rPr>
                <w:sz w:val="24"/>
                <w:szCs w:val="24"/>
              </w:rPr>
              <w:t xml:space="preserve"> </w:t>
            </w:r>
            <w:r w:rsidRPr="006D47E5">
              <w:rPr>
                <w:rFonts w:ascii="Ebrima" w:hAnsi="Ebrima" w:cs="Ebrima"/>
                <w:sz w:val="24"/>
                <w:szCs w:val="24"/>
              </w:rPr>
              <w:t>እገዛዎች</w:t>
            </w:r>
            <w:r w:rsidRPr="006D47E5">
              <w:rPr>
                <w:sz w:val="24"/>
                <w:szCs w:val="24"/>
              </w:rPr>
              <w:t xml:space="preserve"> </w:t>
            </w:r>
            <w:r w:rsidRPr="006D47E5">
              <w:rPr>
                <w:rFonts w:ascii="Ebrima" w:hAnsi="Ebrima" w:cs="Ebrima"/>
                <w:sz w:val="24"/>
                <w:szCs w:val="24"/>
              </w:rPr>
              <w:t>እና</w:t>
            </w:r>
            <w:r w:rsidRPr="006D47E5">
              <w:rPr>
                <w:sz w:val="24"/>
                <w:szCs w:val="24"/>
              </w:rPr>
              <w:t xml:space="preserve"> </w:t>
            </w:r>
            <w:r w:rsidRPr="006D47E5">
              <w:rPr>
                <w:rFonts w:ascii="Ebrima" w:hAnsi="Ebrima" w:cs="Ebrima"/>
                <w:sz w:val="24"/>
                <w:szCs w:val="24"/>
              </w:rPr>
              <w:t>አገልግሎቶች</w:t>
            </w:r>
            <w:r w:rsidRPr="006D47E5">
              <w:rPr>
                <w:sz w:val="24"/>
                <w:szCs w:val="24"/>
              </w:rPr>
              <w:t xml:space="preserve"> </w:t>
            </w:r>
            <w:r w:rsidRPr="006D47E5">
              <w:rPr>
                <w:rFonts w:ascii="Ebrima" w:hAnsi="Ebrima" w:cs="Ebrima"/>
                <w:sz w:val="24"/>
                <w:szCs w:val="24"/>
              </w:rPr>
              <w:t>እንዲሁ</w:t>
            </w:r>
            <w:r w:rsidRPr="006D47E5">
              <w:rPr>
                <w:sz w:val="24"/>
                <w:szCs w:val="24"/>
              </w:rPr>
              <w:t xml:space="preserve"> </w:t>
            </w:r>
            <w:r w:rsidRPr="006D47E5">
              <w:rPr>
                <w:rFonts w:ascii="Ebrima" w:hAnsi="Ebrima" w:cs="Ebrima"/>
                <w:sz w:val="24"/>
                <w:szCs w:val="24"/>
              </w:rPr>
              <w:t>በነፃ</w:t>
            </w:r>
            <w:r w:rsidRPr="006D47E5">
              <w:rPr>
                <w:sz w:val="24"/>
                <w:szCs w:val="24"/>
              </w:rPr>
              <w:t xml:space="preserve"> </w:t>
            </w:r>
            <w:r w:rsidRPr="006D47E5">
              <w:rPr>
                <w:rFonts w:ascii="Ebrima" w:hAnsi="Ebrima" w:cs="Ebrima"/>
                <w:sz w:val="24"/>
                <w:szCs w:val="24"/>
              </w:rPr>
              <w:t>ይገኛሉ።</w:t>
            </w:r>
            <w:r w:rsidRPr="006D47E5">
              <w:rPr>
                <w:sz w:val="24"/>
                <w:szCs w:val="24"/>
              </w:rPr>
              <w:t xml:space="preserve"> </w:t>
            </w:r>
            <w:r w:rsidRPr="00B14368">
              <w:rPr>
                <w:rFonts w:ascii="Ebrima" w:hAnsi="Ebrima" w:cs="Ebrima"/>
                <w:sz w:val="24"/>
                <w:szCs w:val="24"/>
              </w:rPr>
              <w:t>እባክዎን</w:t>
            </w:r>
            <w:r w:rsidRPr="00B14368">
              <w:rPr>
                <w:rFonts w:ascii="Ebrima" w:hAnsi="Ebrima" w:cs="Ebrima"/>
                <w:sz w:val="24"/>
                <w:szCs w:val="24"/>
              </w:rPr>
              <w:t xml:space="preserve"> </w:t>
            </w:r>
            <w:r w:rsidRPr="00B14368">
              <w:rPr>
                <w:rFonts w:ascii="Ebrima" w:hAnsi="Ebrima" w:cs="Ebrima"/>
                <w:sz w:val="24"/>
                <w:szCs w:val="24"/>
              </w:rPr>
              <w:t>አቅራቢዎን</w:t>
            </w:r>
            <w:r w:rsidRPr="00B14368">
              <w:rPr>
                <w:rFonts w:ascii="Ebrima" w:hAnsi="Ebrima" w:cs="Ebrima"/>
                <w:sz w:val="24"/>
                <w:szCs w:val="24"/>
              </w:rPr>
              <w:t xml:space="preserve"> </w:t>
            </w:r>
            <w:r w:rsidRPr="00B14368">
              <w:rPr>
                <w:rFonts w:ascii="Ebrima" w:hAnsi="Ebrima" w:cs="Ebrima"/>
                <w:sz w:val="24"/>
                <w:szCs w:val="24"/>
              </w:rPr>
              <w:t>ያነጋግሩ።</w:t>
            </w:r>
          </w:p>
        </w:tc>
      </w:tr>
      <w:tr w:rsidR="00756CB7" w14:paraId="69BE537E" w14:textId="77777777" w:rsidTr="00626002">
        <w:tc>
          <w:tcPr>
            <w:tcW w:w="10255" w:type="dxa"/>
          </w:tcPr>
          <w:p w14:paraId="0B2A1D9A" w14:textId="77777777" w:rsidR="00626002" w:rsidRPr="006D47E5" w:rsidRDefault="00FE0713" w:rsidP="000968B4">
            <w:pPr>
              <w:spacing w:after="120"/>
              <w:rPr>
                <w:sz w:val="24"/>
                <w:szCs w:val="24"/>
              </w:rPr>
            </w:pPr>
            <w:r w:rsidRPr="006D47E5">
              <w:rPr>
                <w:rFonts w:ascii="Nirmala UI" w:hAnsi="Nirmala UI" w:cs="Nirmala UI"/>
                <w:sz w:val="24"/>
                <w:szCs w:val="24"/>
              </w:rPr>
              <w:t>सावधान</w:t>
            </w:r>
            <w:r w:rsidRPr="006D47E5">
              <w:rPr>
                <w:sz w:val="24"/>
                <w:szCs w:val="24"/>
              </w:rPr>
              <w:t xml:space="preserve">: </w:t>
            </w:r>
            <w:r w:rsidRPr="006D47E5">
              <w:rPr>
                <w:rFonts w:ascii="Nirmala UI" w:hAnsi="Nirmala UI" w:cs="Nirmala UI"/>
                <w:sz w:val="24"/>
                <w:szCs w:val="24"/>
              </w:rPr>
              <w:t>यदि</w:t>
            </w:r>
            <w:r w:rsidRPr="006D47E5">
              <w:rPr>
                <w:sz w:val="24"/>
                <w:szCs w:val="24"/>
              </w:rPr>
              <w:t xml:space="preserve"> </w:t>
            </w:r>
            <w:r w:rsidRPr="006D47E5">
              <w:rPr>
                <w:rFonts w:ascii="Nirmala UI" w:hAnsi="Nirmala UI" w:cs="Nirmala UI"/>
                <w:sz w:val="24"/>
                <w:szCs w:val="24"/>
              </w:rPr>
              <w:t>तपाईंनेपाली</w:t>
            </w:r>
            <w:r w:rsidRPr="006D47E5">
              <w:rPr>
                <w:sz w:val="24"/>
                <w:szCs w:val="24"/>
              </w:rPr>
              <w:t xml:space="preserve"> </w:t>
            </w:r>
            <w:r w:rsidRPr="006D47E5">
              <w:rPr>
                <w:rFonts w:ascii="Nirmala UI" w:hAnsi="Nirmala UI" w:cs="Nirmala UI"/>
                <w:sz w:val="24"/>
                <w:szCs w:val="24"/>
              </w:rPr>
              <w:t>भाषा</w:t>
            </w:r>
            <w:r w:rsidRPr="006D47E5">
              <w:rPr>
                <w:sz w:val="24"/>
                <w:szCs w:val="24"/>
              </w:rPr>
              <w:t xml:space="preserve"> </w:t>
            </w:r>
            <w:r w:rsidRPr="006D47E5">
              <w:rPr>
                <w:rFonts w:ascii="Nirmala UI" w:hAnsi="Nirmala UI" w:cs="Nirmala UI"/>
                <w:sz w:val="24"/>
                <w:szCs w:val="24"/>
              </w:rPr>
              <w:t>बोल्नुहुन्छ</w:t>
            </w:r>
            <w:r w:rsidRPr="006D47E5">
              <w:rPr>
                <w:sz w:val="24"/>
                <w:szCs w:val="24"/>
              </w:rPr>
              <w:t xml:space="preserve"> </w:t>
            </w:r>
            <w:r w:rsidRPr="006D47E5">
              <w:rPr>
                <w:rFonts w:ascii="Nirmala UI" w:hAnsi="Nirmala UI" w:cs="Nirmala UI"/>
                <w:sz w:val="24"/>
                <w:szCs w:val="24"/>
              </w:rPr>
              <w:t>भनेतपाईंका</w:t>
            </w:r>
            <w:r w:rsidRPr="006D47E5">
              <w:rPr>
                <w:sz w:val="24"/>
                <w:szCs w:val="24"/>
              </w:rPr>
              <w:t xml:space="preserve"> </w:t>
            </w:r>
            <w:r w:rsidRPr="006D47E5">
              <w:rPr>
                <w:rFonts w:ascii="Nirmala UI" w:hAnsi="Nirmala UI" w:cs="Nirmala UI"/>
                <w:sz w:val="24"/>
                <w:szCs w:val="24"/>
              </w:rPr>
              <w:t>लादि</w:t>
            </w:r>
            <w:r w:rsidRPr="006D47E5">
              <w:rPr>
                <w:sz w:val="24"/>
                <w:szCs w:val="24"/>
              </w:rPr>
              <w:t xml:space="preserve"> </w:t>
            </w:r>
            <w:r w:rsidRPr="006D47E5">
              <w:rPr>
                <w:rFonts w:ascii="Nirmala UI" w:hAnsi="Nirmala UI" w:cs="Nirmala UI"/>
                <w:sz w:val="24"/>
                <w:szCs w:val="24"/>
              </w:rPr>
              <w:t>दन</w:t>
            </w:r>
            <w:r w:rsidRPr="006D47E5">
              <w:rPr>
                <w:sz w:val="24"/>
                <w:szCs w:val="24"/>
              </w:rPr>
              <w:t>:</w:t>
            </w:r>
            <w:r w:rsidRPr="006D47E5">
              <w:rPr>
                <w:rFonts w:ascii="Nirmala UI" w:hAnsi="Nirmala UI" w:cs="Nirmala UI"/>
                <w:sz w:val="24"/>
                <w:szCs w:val="24"/>
              </w:rPr>
              <w:t>शुल्क</w:t>
            </w:r>
            <w:r w:rsidRPr="006D47E5">
              <w:rPr>
                <w:sz w:val="24"/>
                <w:szCs w:val="24"/>
              </w:rPr>
              <w:t xml:space="preserve"> </w:t>
            </w:r>
            <w:r w:rsidRPr="006D47E5">
              <w:rPr>
                <w:rFonts w:ascii="Nirmala UI" w:hAnsi="Nirmala UI" w:cs="Nirmala UI"/>
                <w:sz w:val="24"/>
                <w:szCs w:val="24"/>
              </w:rPr>
              <w:t>भादषक</w:t>
            </w:r>
            <w:r w:rsidRPr="006D47E5">
              <w:rPr>
                <w:sz w:val="24"/>
                <w:szCs w:val="24"/>
              </w:rPr>
              <w:t xml:space="preserve"> </w:t>
            </w:r>
            <w:r w:rsidRPr="006D47E5">
              <w:rPr>
                <w:rFonts w:ascii="Nirmala UI" w:hAnsi="Nirmala UI" w:cs="Nirmala UI"/>
                <w:sz w:val="24"/>
                <w:szCs w:val="24"/>
              </w:rPr>
              <w:t>सहायता</w:t>
            </w:r>
            <w:r w:rsidRPr="006D47E5">
              <w:rPr>
                <w:sz w:val="24"/>
                <w:szCs w:val="24"/>
              </w:rPr>
              <w:t xml:space="preserve"> </w:t>
            </w:r>
            <w:r w:rsidRPr="006D47E5">
              <w:rPr>
                <w:rFonts w:ascii="Nirmala UI" w:hAnsi="Nirmala UI" w:cs="Nirmala UI"/>
                <w:sz w:val="24"/>
                <w:szCs w:val="24"/>
              </w:rPr>
              <w:t>सेवाहरू</w:t>
            </w:r>
            <w:r w:rsidRPr="006D47E5">
              <w:rPr>
                <w:sz w:val="24"/>
                <w:szCs w:val="24"/>
              </w:rPr>
              <w:t xml:space="preserve"> </w:t>
            </w:r>
            <w:r w:rsidRPr="006D47E5">
              <w:rPr>
                <w:rFonts w:ascii="Nirmala UI" w:hAnsi="Nirmala UI" w:cs="Nirmala UI"/>
                <w:sz w:val="24"/>
                <w:szCs w:val="24"/>
              </w:rPr>
              <w:t>उपलब्ध</w:t>
            </w:r>
            <w:r w:rsidRPr="006D47E5">
              <w:rPr>
                <w:sz w:val="24"/>
                <w:szCs w:val="24"/>
              </w:rPr>
              <w:t xml:space="preserve"> </w:t>
            </w:r>
            <w:r w:rsidRPr="006D47E5">
              <w:rPr>
                <w:rFonts w:ascii="Nirmala UI" w:hAnsi="Nirmala UI" w:cs="Nirmala UI"/>
                <w:sz w:val="24"/>
                <w:szCs w:val="24"/>
              </w:rPr>
              <w:t>छन्।</w:t>
            </w:r>
            <w:r w:rsidRPr="006D47E5">
              <w:rPr>
                <w:sz w:val="24"/>
                <w:szCs w:val="24"/>
              </w:rPr>
              <w:t xml:space="preserve"> </w:t>
            </w:r>
            <w:r w:rsidRPr="006D47E5">
              <w:rPr>
                <w:rFonts w:ascii="Nirmala UI" w:hAnsi="Nirmala UI" w:cs="Nirmala UI"/>
                <w:sz w:val="24"/>
                <w:szCs w:val="24"/>
              </w:rPr>
              <w:t>पहुुँचयोग्य</w:t>
            </w:r>
            <w:r w:rsidRPr="006D47E5">
              <w:rPr>
                <w:sz w:val="24"/>
                <w:szCs w:val="24"/>
              </w:rPr>
              <w:t xml:space="preserve"> </w:t>
            </w:r>
            <w:r w:rsidRPr="006D47E5">
              <w:rPr>
                <w:rFonts w:ascii="Nirmala UI" w:hAnsi="Nirmala UI" w:cs="Nirmala UI"/>
                <w:sz w:val="24"/>
                <w:szCs w:val="24"/>
              </w:rPr>
              <w:t>ढाुँचाहरूमा</w:t>
            </w:r>
            <w:r w:rsidRPr="006D47E5">
              <w:rPr>
                <w:sz w:val="24"/>
                <w:szCs w:val="24"/>
              </w:rPr>
              <w:t xml:space="preserve"> </w:t>
            </w:r>
            <w:r w:rsidRPr="006D47E5">
              <w:rPr>
                <w:rFonts w:ascii="Nirmala UI" w:hAnsi="Nirmala UI" w:cs="Nirmala UI"/>
                <w:sz w:val="24"/>
                <w:szCs w:val="24"/>
              </w:rPr>
              <w:t>जानकारी</w:t>
            </w:r>
            <w:r w:rsidRPr="006D47E5">
              <w:rPr>
                <w:sz w:val="24"/>
                <w:szCs w:val="24"/>
              </w:rPr>
              <w:t xml:space="preserve"> </w:t>
            </w:r>
            <w:r w:rsidRPr="006D47E5">
              <w:rPr>
                <w:rFonts w:ascii="Nirmala UI" w:hAnsi="Nirmala UI" w:cs="Nirmala UI"/>
                <w:sz w:val="24"/>
                <w:szCs w:val="24"/>
              </w:rPr>
              <w:t>प्रिान</w:t>
            </w:r>
            <w:r w:rsidRPr="006D47E5">
              <w:rPr>
                <w:sz w:val="24"/>
                <w:szCs w:val="24"/>
              </w:rPr>
              <w:t xml:space="preserve"> </w:t>
            </w:r>
            <w:r w:rsidRPr="006D47E5">
              <w:rPr>
                <w:rFonts w:ascii="Nirmala UI" w:hAnsi="Nirmala UI" w:cs="Nirmala UI"/>
                <w:sz w:val="24"/>
                <w:szCs w:val="24"/>
              </w:rPr>
              <w:t>िननउपयुक्त</w:t>
            </w:r>
            <w:r w:rsidRPr="006D47E5">
              <w:rPr>
                <w:sz w:val="24"/>
                <w:szCs w:val="24"/>
              </w:rPr>
              <w:t xml:space="preserve"> </w:t>
            </w:r>
            <w:r w:rsidRPr="006D47E5">
              <w:rPr>
                <w:rFonts w:ascii="Nirmala UI" w:hAnsi="Nirmala UI" w:cs="Nirmala UI"/>
                <w:sz w:val="24"/>
                <w:szCs w:val="24"/>
              </w:rPr>
              <w:t>सहायता</w:t>
            </w:r>
            <w:r w:rsidRPr="006D47E5">
              <w:rPr>
                <w:sz w:val="24"/>
                <w:szCs w:val="24"/>
              </w:rPr>
              <w:t xml:space="preserve"> </w:t>
            </w:r>
            <w:r w:rsidRPr="006D47E5">
              <w:rPr>
                <w:rFonts w:ascii="Nirmala UI" w:hAnsi="Nirmala UI" w:cs="Nirmala UI"/>
                <w:sz w:val="24"/>
                <w:szCs w:val="24"/>
              </w:rPr>
              <w:t>र</w:t>
            </w:r>
            <w:r w:rsidRPr="006D47E5">
              <w:rPr>
                <w:sz w:val="24"/>
                <w:szCs w:val="24"/>
              </w:rPr>
              <w:t xml:space="preserve"> </w:t>
            </w:r>
            <w:r w:rsidRPr="006D47E5">
              <w:rPr>
                <w:rFonts w:ascii="Nirmala UI" w:hAnsi="Nirmala UI" w:cs="Nirmala UI"/>
                <w:sz w:val="24"/>
                <w:szCs w:val="24"/>
              </w:rPr>
              <w:t>सेवाहरू</w:t>
            </w:r>
            <w:r w:rsidRPr="006D47E5">
              <w:rPr>
                <w:sz w:val="24"/>
                <w:szCs w:val="24"/>
              </w:rPr>
              <w:t xml:space="preserve"> </w:t>
            </w:r>
            <w:r w:rsidRPr="006D47E5">
              <w:rPr>
                <w:rFonts w:ascii="Nirmala UI" w:hAnsi="Nirmala UI" w:cs="Nirmala UI"/>
                <w:sz w:val="24"/>
                <w:szCs w:val="24"/>
              </w:rPr>
              <w:t>पदन</w:t>
            </w:r>
            <w:r w:rsidRPr="006D47E5">
              <w:rPr>
                <w:sz w:val="24"/>
                <w:szCs w:val="24"/>
              </w:rPr>
              <w:t xml:space="preserve"> </w:t>
            </w:r>
            <w:r w:rsidRPr="006D47E5">
              <w:rPr>
                <w:rFonts w:ascii="Nirmala UI" w:hAnsi="Nirmala UI" w:cs="Nirmala UI"/>
                <w:sz w:val="24"/>
                <w:szCs w:val="24"/>
              </w:rPr>
              <w:t>दनिःशुल्क</w:t>
            </w:r>
            <w:r w:rsidRPr="006D47E5">
              <w:rPr>
                <w:sz w:val="24"/>
                <w:szCs w:val="24"/>
              </w:rPr>
              <w:t xml:space="preserve"> </w:t>
            </w:r>
            <w:r w:rsidRPr="006D47E5">
              <w:rPr>
                <w:rFonts w:ascii="Nirmala UI" w:hAnsi="Nirmala UI" w:cs="Nirmala UI"/>
                <w:sz w:val="24"/>
                <w:szCs w:val="24"/>
              </w:rPr>
              <w:t>उपलब्ध</w:t>
            </w:r>
            <w:r w:rsidRPr="006D47E5">
              <w:rPr>
                <w:sz w:val="24"/>
                <w:szCs w:val="24"/>
              </w:rPr>
              <w:t xml:space="preserve"> </w:t>
            </w:r>
            <w:r w:rsidRPr="006D47E5">
              <w:rPr>
                <w:rFonts w:ascii="Nirmala UI" w:hAnsi="Nirmala UI" w:cs="Nirmala UI"/>
                <w:sz w:val="24"/>
                <w:szCs w:val="24"/>
              </w:rPr>
              <w:t>छन्।</w:t>
            </w:r>
            <w:r w:rsidRPr="006D47E5">
              <w:rPr>
                <w:sz w:val="24"/>
                <w:szCs w:val="24"/>
              </w:rPr>
              <w:t xml:space="preserve"> </w:t>
            </w:r>
            <w:r w:rsidRPr="00B14368">
              <w:rPr>
                <w:rFonts w:ascii="Nirmala UI" w:hAnsi="Nirmala UI" w:cs="Nirmala UI" w:hint="cs"/>
                <w:sz w:val="24"/>
                <w:szCs w:val="24"/>
                <w:cs/>
                <w:lang w:bidi="ne-NP"/>
              </w:rPr>
              <w:t>कृपया</w:t>
            </w:r>
            <w:r w:rsidRPr="00B14368">
              <w:rPr>
                <w:rFonts w:hint="cs"/>
                <w:sz w:val="24"/>
                <w:szCs w:val="24"/>
                <w:cs/>
                <w:lang w:bidi="ne-NP"/>
              </w:rPr>
              <w:t xml:space="preserve"> </w:t>
            </w:r>
            <w:r w:rsidRPr="00B14368">
              <w:rPr>
                <w:rFonts w:ascii="Nirmala UI" w:hAnsi="Nirmala UI" w:cs="Nirmala UI" w:hint="cs"/>
                <w:sz w:val="24"/>
                <w:szCs w:val="24"/>
                <w:cs/>
                <w:lang w:bidi="ne-NP"/>
              </w:rPr>
              <w:t>आफ्नो</w:t>
            </w:r>
            <w:r w:rsidRPr="00B14368">
              <w:rPr>
                <w:rFonts w:hint="cs"/>
                <w:sz w:val="24"/>
                <w:szCs w:val="24"/>
                <w:cs/>
                <w:lang w:bidi="ne-NP"/>
              </w:rPr>
              <w:t xml:space="preserve"> </w:t>
            </w:r>
            <w:r w:rsidRPr="00B14368">
              <w:rPr>
                <w:rFonts w:ascii="Nirmala UI" w:hAnsi="Nirmala UI" w:cs="Nirmala UI" w:hint="cs"/>
                <w:sz w:val="24"/>
                <w:szCs w:val="24"/>
                <w:cs/>
                <w:lang w:bidi="ne-NP"/>
              </w:rPr>
              <w:t>प्रदायकसँग</w:t>
            </w:r>
            <w:r w:rsidRPr="00B14368">
              <w:rPr>
                <w:rFonts w:hint="cs"/>
                <w:sz w:val="24"/>
                <w:szCs w:val="24"/>
                <w:cs/>
                <w:lang w:bidi="ne-NP"/>
              </w:rPr>
              <w:t xml:space="preserve"> </w:t>
            </w:r>
            <w:r w:rsidRPr="00B14368">
              <w:rPr>
                <w:rFonts w:ascii="Nirmala UI" w:hAnsi="Nirmala UI" w:cs="Nirmala UI" w:hint="cs"/>
                <w:sz w:val="24"/>
                <w:szCs w:val="24"/>
                <w:cs/>
                <w:lang w:bidi="ne-NP"/>
              </w:rPr>
              <w:t>कुरा</w:t>
            </w:r>
            <w:r w:rsidRPr="00B14368">
              <w:rPr>
                <w:rFonts w:hint="cs"/>
                <w:sz w:val="24"/>
                <w:szCs w:val="24"/>
                <w:cs/>
                <w:lang w:bidi="ne-NP"/>
              </w:rPr>
              <w:t xml:space="preserve"> </w:t>
            </w:r>
            <w:r w:rsidRPr="00B14368">
              <w:rPr>
                <w:rFonts w:ascii="Nirmala UI" w:hAnsi="Nirmala UI" w:cs="Nirmala UI" w:hint="cs"/>
                <w:sz w:val="24"/>
                <w:szCs w:val="24"/>
                <w:cs/>
                <w:lang w:bidi="ne-NP"/>
              </w:rPr>
              <w:t>गर्नुहोस्।</w:t>
            </w:r>
          </w:p>
        </w:tc>
      </w:tr>
      <w:tr w:rsidR="00756CB7" w14:paraId="237C6331" w14:textId="77777777" w:rsidTr="00626002">
        <w:tc>
          <w:tcPr>
            <w:tcW w:w="10255" w:type="dxa"/>
          </w:tcPr>
          <w:p w14:paraId="4595EB9B" w14:textId="77777777" w:rsidR="00626002" w:rsidRPr="006D47E5" w:rsidRDefault="00FE0713" w:rsidP="000968B4">
            <w:pPr>
              <w:spacing w:after="120"/>
              <w:rPr>
                <w:sz w:val="24"/>
                <w:szCs w:val="24"/>
              </w:rPr>
            </w:pPr>
            <w:r w:rsidRPr="006D47E5">
              <w:rPr>
                <w:sz w:val="24"/>
                <w:szCs w:val="24"/>
              </w:rPr>
              <w:t>MAKINIKA: Ikiwa wewe huzungumza Kiswahili, msaada na huduma</w:t>
            </w:r>
            <w:r w:rsidRPr="006D47E5">
              <w:rPr>
                <w:sz w:val="24"/>
                <w:szCs w:val="24"/>
              </w:rPr>
              <w:t xml:space="preserve"> za lugha bila malipo unapatikana kwako. Vifaa vya usaidizi vinavyofaa na huduma bila malipo ili kutoa taarifa katika mifumo inayofikiwa pia inapatikana bila malipo. </w:t>
            </w:r>
            <w:r w:rsidRPr="00B14368">
              <w:rPr>
                <w:sz w:val="24"/>
                <w:szCs w:val="24"/>
                <w:lang w:val="sw-KE"/>
              </w:rPr>
              <w:t>Tafadhali zungumza na mtoa huduma wako.</w:t>
            </w:r>
          </w:p>
        </w:tc>
      </w:tr>
      <w:tr w:rsidR="00756CB7" w14:paraId="33647027" w14:textId="77777777" w:rsidTr="00626002">
        <w:tc>
          <w:tcPr>
            <w:tcW w:w="10255" w:type="dxa"/>
          </w:tcPr>
          <w:p w14:paraId="75F60605" w14:textId="77777777" w:rsidR="00626002" w:rsidRPr="00180053" w:rsidRDefault="00FE0713" w:rsidP="000968B4">
            <w:pPr>
              <w:spacing w:after="120"/>
              <w:rPr>
                <w:rFonts w:ascii="Nirmala UI" w:eastAsia="Calibri Light" w:hAnsi="Nirmala UI" w:cs="Nirmala UI"/>
                <w:kern w:val="0"/>
                <w:sz w:val="24"/>
                <w:szCs w:val="24"/>
                <w:lang w:val="pa-IN"/>
                <w14:ligatures w14:val="none"/>
              </w:rPr>
            </w:pPr>
            <w:r w:rsidRPr="006D47E5">
              <w:rPr>
                <w:rFonts w:ascii="Nirmala UI" w:eastAsia="Calibri Light" w:hAnsi="Nirmala UI" w:cs="Nirmala UI"/>
                <w:kern w:val="0"/>
                <w:sz w:val="24"/>
                <w:szCs w:val="24"/>
                <w:lang w:val="pa-IN"/>
                <w14:ligatures w14:val="none"/>
              </w:rPr>
              <w:t>ਧਿਆਨ</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ਦਿਓ</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ਜੇ</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ਤੁਸੀਂ</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ਪੰਜਾਬੀ</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ਬੋਲਦੇ</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ਹੋ</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ਤਾਂ</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ਤੁਹਾਡੇ</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ਲਈ</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ਮੁਫ਼ਤ</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ਭਾਸ਼ਾ</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ਸਹਾਇਤਾ</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ਸੇਵਾਵਾਂ</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ਉਪਲਬਧ</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ਹੁੰਦੀਆਂ</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ਹਨ</w:t>
            </w:r>
            <w:r w:rsidRPr="006D47E5">
              <w:rPr>
                <w:rFonts w:ascii="Nirmala UI" w:eastAsia="Calibri Light" w:hAnsi="Nirmala UI" w:cs="Nirmala UI"/>
                <w:kern w:val="0"/>
                <w:sz w:val="24"/>
                <w:szCs w:val="24"/>
                <w:lang w:val="pa-IN"/>
                <w14:ligatures w14:val="none"/>
              </w:rPr>
              <w:t>।</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ਪਹੁੰਚਯੋਗ</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ਫਾਰਮੈਟਾਂ</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ਵਿੱਚ</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ਜਾਣਕਾਰੀ</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ਪ੍ਰਦਾਨ</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ਕਰਨ</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ਲਈ</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ਢੁਕਵੇਂ</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ਪੂਰਕ</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ਸਹਾਇਕ</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ਸਾਧਨ</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ਅਤੇ</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ਸੇਵਾਵਾਂ</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ਵੀ</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ਮੁਫ਼ਤ</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ਵਿੱਚ</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ਉਪਲਬਧ</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ਹੁੰਦੀਆਂ</w:t>
            </w:r>
            <w:r w:rsidRPr="006D47E5">
              <w:rPr>
                <w:rFonts w:ascii="Calibri Light" w:eastAsia="Calibri Light" w:hAnsi="Calibri Light" w:cs="Calibri Light"/>
                <w:kern w:val="0"/>
                <w:sz w:val="24"/>
                <w:szCs w:val="24"/>
                <w:lang w:val="pa-IN"/>
                <w14:ligatures w14:val="none"/>
              </w:rPr>
              <w:t xml:space="preserve"> </w:t>
            </w:r>
            <w:r w:rsidRPr="006D47E5">
              <w:rPr>
                <w:rFonts w:ascii="Nirmala UI" w:eastAsia="Calibri Light" w:hAnsi="Nirmala UI" w:cs="Nirmala UI"/>
                <w:kern w:val="0"/>
                <w:sz w:val="24"/>
                <w:szCs w:val="24"/>
                <w:lang w:val="pa-IN"/>
                <w14:ligatures w14:val="none"/>
              </w:rPr>
              <w:t>ਹਨ</w:t>
            </w:r>
            <w:r w:rsidRPr="001C733D">
              <w:rPr>
                <w:rFonts w:ascii="Nirmala UI" w:eastAsia="Calibri Light" w:hAnsi="Nirmala UI" w:cs="Nirmala UI"/>
                <w:kern w:val="0"/>
                <w:sz w:val="24"/>
                <w:szCs w:val="24"/>
                <w:lang w:val="pa-IN"/>
                <w14:ligatures w14:val="none"/>
              </w:rPr>
              <w:t>।</w:t>
            </w:r>
            <w:r w:rsidRPr="001C733D">
              <w:rPr>
                <w:rFonts w:ascii="Calibri Light" w:eastAsia="Calibri Light" w:hAnsi="Calibri Light" w:cs="Calibri Light"/>
                <w:kern w:val="0"/>
                <w:sz w:val="24"/>
                <w:szCs w:val="24"/>
                <w:lang w:val="pa-IN"/>
                <w14:ligatures w14:val="none"/>
              </w:rPr>
              <w:t xml:space="preserve"> </w:t>
            </w:r>
            <w:r w:rsidRPr="00180053">
              <w:rPr>
                <w:rFonts w:ascii="Nirmala UI" w:eastAsia="Calibri Light" w:hAnsi="Nirmala UI" w:cs="Nirmala UI" w:hint="cs"/>
                <w:kern w:val="0"/>
                <w:sz w:val="24"/>
                <w:szCs w:val="24"/>
                <w:cs/>
                <w:lang w:val="pa-IN" w:bidi="pa-IN"/>
                <w14:ligatures w14:val="none"/>
              </w:rPr>
              <w:t>ਕਿਰਪਾ ਕਰਕੇ ਆਪਣੇ ਪ੍ਰਦਾਤਾ ਨਾਲ ਗੱਲ ਕਰੋ।</w:t>
            </w:r>
          </w:p>
          <w:p w14:paraId="7A51E8FF" w14:textId="77777777" w:rsidR="00626002" w:rsidRPr="006D47E5" w:rsidRDefault="00626002" w:rsidP="000968B4">
            <w:pPr>
              <w:spacing w:after="120"/>
              <w:rPr>
                <w:sz w:val="24"/>
                <w:szCs w:val="24"/>
              </w:rPr>
            </w:pPr>
          </w:p>
        </w:tc>
      </w:tr>
      <w:tr w:rsidR="00756CB7" w14:paraId="48E3ABFC" w14:textId="77777777" w:rsidTr="00626002">
        <w:tc>
          <w:tcPr>
            <w:tcW w:w="10255" w:type="dxa"/>
          </w:tcPr>
          <w:p w14:paraId="2F2F6934" w14:textId="77777777" w:rsidR="00626002" w:rsidRPr="006D47E5" w:rsidRDefault="00FE0713" w:rsidP="000968B4">
            <w:pPr>
              <w:spacing w:after="120"/>
              <w:rPr>
                <w:sz w:val="24"/>
                <w:szCs w:val="24"/>
              </w:rPr>
            </w:pPr>
            <w:r w:rsidRPr="006D47E5">
              <w:rPr>
                <w:rFonts w:ascii="MS Gothic" w:eastAsia="MS Gothic" w:hAnsi="MS Gothic" w:cs="MS Gothic" w:hint="eastAsia"/>
                <w:sz w:val="24"/>
                <w:szCs w:val="24"/>
              </w:rPr>
              <w:t>注：日本語を話される場合、無料の言語支援サービスをご利用いただけます。ア</w:t>
            </w:r>
            <w:r w:rsidRPr="006D47E5">
              <w:rPr>
                <w:sz w:val="24"/>
                <w:szCs w:val="24"/>
              </w:rPr>
              <w:t xml:space="preserve"> </w:t>
            </w:r>
            <w:r w:rsidRPr="006D47E5">
              <w:rPr>
                <w:rFonts w:ascii="MS Gothic" w:eastAsia="MS Gothic" w:hAnsi="MS Gothic" w:cs="MS Gothic" w:hint="eastAsia"/>
                <w:sz w:val="24"/>
                <w:szCs w:val="24"/>
              </w:rPr>
              <w:t>クセシブル（誰もが利用できるよう配慮された）な形式で情報を提供するための</w:t>
            </w:r>
            <w:r w:rsidRPr="006D47E5">
              <w:rPr>
                <w:sz w:val="24"/>
                <w:szCs w:val="24"/>
              </w:rPr>
              <w:t xml:space="preserve"> </w:t>
            </w:r>
            <w:r w:rsidRPr="006D47E5">
              <w:rPr>
                <w:rFonts w:ascii="MS Gothic" w:eastAsia="MS Gothic" w:hAnsi="MS Gothic" w:cs="MS Gothic" w:hint="eastAsia"/>
                <w:sz w:val="24"/>
                <w:szCs w:val="24"/>
              </w:rPr>
              <w:t>適切な補助支援やサービスも無料でご利用いただけます。</w:t>
            </w:r>
            <w:r w:rsidRPr="001C733D">
              <w:rPr>
                <w:rFonts w:ascii="MS Gothic" w:eastAsia="MS Gothic" w:hAnsi="MS Gothic" w:cs="MS Gothic" w:hint="eastAsia"/>
                <w:sz w:val="24"/>
                <w:szCs w:val="24"/>
              </w:rPr>
              <w:t>プロバイダーにご相談ください。</w:t>
            </w:r>
          </w:p>
        </w:tc>
      </w:tr>
      <w:tr w:rsidR="00756CB7" w14:paraId="2402E3C2" w14:textId="77777777" w:rsidTr="00626002">
        <w:tc>
          <w:tcPr>
            <w:tcW w:w="10255" w:type="dxa"/>
          </w:tcPr>
          <w:p w14:paraId="6149AFF2" w14:textId="77777777" w:rsidR="00626002" w:rsidRPr="00180053" w:rsidRDefault="00FE0713" w:rsidP="000968B4">
            <w:pPr>
              <w:bidi/>
              <w:rPr>
                <w:rFonts w:ascii="Calibri Light" w:eastAsia="Calibri Light" w:hAnsi="Calibri Light" w:cs="Calibri Light"/>
                <w:kern w:val="0"/>
                <w:sz w:val="24"/>
                <w:szCs w:val="24"/>
                <w:lang w:bidi="fa-IR"/>
                <w14:ligatures w14:val="none"/>
              </w:rPr>
            </w:pPr>
            <w:r w:rsidRPr="00180053">
              <w:rPr>
                <w:rFonts w:ascii="Calibri Light" w:eastAsia="Calibri Light" w:hAnsi="Calibri Light" w:cs="Calibri Light" w:hint="cs"/>
                <w:kern w:val="0"/>
                <w:sz w:val="24"/>
                <w:szCs w:val="24"/>
                <w:lang w:bidi="fa-IR"/>
                <w14:ligatures w14:val="none"/>
              </w:rPr>
              <w:t>توجه</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اگر</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فارسی</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صحبت</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می</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کنید،</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خدمات</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کمک</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زبان</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رایگان</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است</w:t>
            </w:r>
          </w:p>
          <w:p w14:paraId="62EFC91A" w14:textId="77777777" w:rsidR="00626002" w:rsidRPr="006D47E5" w:rsidRDefault="00FE0713" w:rsidP="000968B4">
            <w:pPr>
              <w:bidi/>
              <w:rPr>
                <w:rFonts w:ascii="Calibri Light" w:eastAsia="Times New Roman" w:hAnsi="Calibri Light" w:cs="Calibri Light"/>
                <w:kern w:val="0"/>
                <w:sz w:val="24"/>
                <w:szCs w:val="24"/>
                <w14:ligatures w14:val="none"/>
              </w:rPr>
            </w:pPr>
            <w:r w:rsidRPr="00180053">
              <w:rPr>
                <w:rFonts w:ascii="Calibri Light" w:eastAsia="Calibri Light" w:hAnsi="Calibri Light" w:cs="Calibri Light" w:hint="cs"/>
                <w:kern w:val="0"/>
                <w:sz w:val="24"/>
                <w:szCs w:val="24"/>
                <w:lang w:bidi="fa-IR"/>
                <w14:ligatures w14:val="none"/>
              </w:rPr>
              <w:t>در</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دسترس</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شماست</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کمک</w:t>
            </w:r>
            <w:r w:rsidRPr="00180053">
              <w:rPr>
                <w:rFonts w:ascii="Calibri Light" w:eastAsia="Calibri Light" w:hAnsi="Calibri Light" w:cs="Calibri Light" w:hint="cs"/>
                <w:kern w:val="0"/>
                <w:sz w:val="24"/>
                <w:szCs w:val="24"/>
                <w:lang w:bidi="fa-IR"/>
                <w14:ligatures w14:val="none"/>
              </w:rPr>
              <w:t>‌</w:t>
            </w:r>
            <w:r w:rsidRPr="00180053">
              <w:rPr>
                <w:rFonts w:ascii="Calibri Light" w:eastAsia="Calibri Light" w:hAnsi="Calibri Light" w:cs="Calibri Light" w:hint="cs"/>
                <w:kern w:val="0"/>
                <w:sz w:val="24"/>
                <w:szCs w:val="24"/>
                <w:lang w:bidi="fa-IR"/>
                <w14:ligatures w14:val="none"/>
              </w:rPr>
              <w:t>ها</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و</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خدمات</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کمکی</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مناسب</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برای</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ارائه</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اطلاعات</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در</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قالب</w:t>
            </w:r>
            <w:r w:rsidRPr="00180053">
              <w:rPr>
                <w:rFonts w:ascii="Calibri Light" w:eastAsia="Calibri Light" w:hAnsi="Calibri Light" w:cs="Calibri Light" w:hint="cs"/>
                <w:kern w:val="0"/>
                <w:sz w:val="24"/>
                <w:szCs w:val="24"/>
                <w:lang w:bidi="fa-IR"/>
                <w14:ligatures w14:val="none"/>
              </w:rPr>
              <w:t>‌</w:t>
            </w:r>
            <w:r w:rsidRPr="00180053">
              <w:rPr>
                <w:rFonts w:ascii="Calibri Light" w:eastAsia="Calibri Light" w:hAnsi="Calibri Light" w:cs="Calibri Light" w:hint="cs"/>
                <w:kern w:val="0"/>
                <w:sz w:val="24"/>
                <w:szCs w:val="24"/>
                <w:lang w:bidi="fa-IR"/>
                <w14:ligatures w14:val="none"/>
              </w:rPr>
              <w:t>های</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قابل</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دسترس</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نیز</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به</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صورت</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رایگان</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در</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دسترس</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هستند</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لطفاً</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با</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ارائه</w:t>
            </w:r>
            <w:r w:rsidRPr="00180053">
              <w:rPr>
                <w:rFonts w:ascii="Calibri Light" w:eastAsia="Calibri Light" w:hAnsi="Calibri Light" w:cs="Calibri Light" w:hint="cs"/>
                <w:kern w:val="0"/>
                <w:sz w:val="24"/>
                <w:szCs w:val="24"/>
                <w:lang w:bidi="fa-IR"/>
                <w14:ligatures w14:val="none"/>
              </w:rPr>
              <w:t>‌</w:t>
            </w:r>
            <w:r w:rsidRPr="00180053">
              <w:rPr>
                <w:rFonts w:ascii="Calibri Light" w:eastAsia="Calibri Light" w:hAnsi="Calibri Light" w:cs="Calibri Light" w:hint="cs"/>
                <w:kern w:val="0"/>
                <w:sz w:val="24"/>
                <w:szCs w:val="24"/>
                <w:lang w:bidi="fa-IR"/>
                <w14:ligatures w14:val="none"/>
              </w:rPr>
              <w:t>دهنده</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خود</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صحبت</w:t>
            </w:r>
            <w:r w:rsidRPr="00180053">
              <w:rPr>
                <w:rFonts w:ascii="Calibri Light" w:eastAsia="Calibri Light" w:hAnsi="Calibri Light" w:cs="Calibri Light"/>
                <w:kern w:val="0"/>
                <w:sz w:val="24"/>
                <w:szCs w:val="24"/>
                <w:lang w:bidi="fa-IR"/>
                <w14:ligatures w14:val="none"/>
              </w:rPr>
              <w:t xml:space="preserve"> </w:t>
            </w:r>
            <w:r w:rsidRPr="00180053">
              <w:rPr>
                <w:rFonts w:ascii="Calibri Light" w:eastAsia="Calibri Light" w:hAnsi="Calibri Light" w:cs="Calibri Light" w:hint="cs"/>
                <w:kern w:val="0"/>
                <w:sz w:val="24"/>
                <w:szCs w:val="24"/>
                <w:lang w:bidi="fa-IR"/>
                <w14:ligatures w14:val="none"/>
              </w:rPr>
              <w:t>کنید</w:t>
            </w:r>
            <w:r w:rsidRPr="00180053">
              <w:rPr>
                <w:rFonts w:ascii="Calibri Light" w:eastAsia="Calibri Light" w:hAnsi="Calibri Light" w:cs="Calibri Light"/>
                <w:kern w:val="0"/>
                <w:sz w:val="24"/>
                <w:szCs w:val="24"/>
                <w:lang w:bidi="fa-IR"/>
                <w14:ligatures w14:val="none"/>
              </w:rPr>
              <w:t>.</w:t>
            </w:r>
          </w:p>
        </w:tc>
      </w:tr>
      <w:tr w:rsidR="00756CB7" w14:paraId="71E74944" w14:textId="77777777" w:rsidTr="00626002">
        <w:tc>
          <w:tcPr>
            <w:tcW w:w="10255" w:type="dxa"/>
          </w:tcPr>
          <w:p w14:paraId="1DE83FE0" w14:textId="77777777" w:rsidR="00626002" w:rsidRPr="006D47E5" w:rsidRDefault="00FE0713" w:rsidP="000968B4">
            <w:pPr>
              <w:spacing w:after="120"/>
              <w:rPr>
                <w:sz w:val="24"/>
                <w:szCs w:val="24"/>
              </w:rPr>
            </w:pPr>
            <w:r w:rsidRPr="006D47E5">
              <w:rPr>
                <w:sz w:val="24"/>
                <w:szCs w:val="24"/>
              </w:rPr>
              <w:t xml:space="preserve">LUS CEEV TSHWJ XEEB: Yog hais tias koj hais Lus Hmoob muaj cov kev pab cuam txhais lus pub dawb rau koj. Cov kev pab thiab cov kev pab cuam ntxiv uas tsim nyog txhawm rau muab lus qhia paub ua cov hom ntaub ntawv uas tuaj yeem nkag cuag tau rau los kuj yeej tseem muaj pab dawb tsis xam tus nqi dab tsi ib yam nkaus. </w:t>
            </w:r>
            <w:r w:rsidRPr="00180053">
              <w:rPr>
                <w:sz w:val="24"/>
                <w:szCs w:val="24"/>
              </w:rPr>
              <w:t>Thov nrog koj tus kws kho mob tham.</w:t>
            </w:r>
          </w:p>
        </w:tc>
      </w:tr>
      <w:tr w:rsidR="00756CB7" w14:paraId="09114447" w14:textId="77777777" w:rsidTr="00626002">
        <w:tc>
          <w:tcPr>
            <w:tcW w:w="10255" w:type="dxa"/>
          </w:tcPr>
          <w:p w14:paraId="50F2AE30" w14:textId="77777777" w:rsidR="00626002" w:rsidRPr="006D47E5" w:rsidRDefault="00FE0713" w:rsidP="000968B4">
            <w:pPr>
              <w:spacing w:after="120"/>
              <w:rPr>
                <w:sz w:val="24"/>
                <w:szCs w:val="24"/>
              </w:rPr>
            </w:pPr>
            <w:r w:rsidRPr="006D47E5">
              <w:rPr>
                <w:sz w:val="24"/>
                <w:szCs w:val="24"/>
              </w:rPr>
              <w:t xml:space="preserve">ATENÇÃO: Se você fala [inserir idioma], serviços gratuitos de </w:t>
            </w:r>
            <w:r w:rsidRPr="006D47E5">
              <w:rPr>
                <w:sz w:val="24"/>
                <w:szCs w:val="24"/>
              </w:rPr>
              <w:t xml:space="preserve">assistência linguística estão disponíveis para você. Auxílios e serviços auxiliares apropriados para fornecer informações em formatos acessíveis também estão disponíveis gratuitamente. </w:t>
            </w:r>
            <w:r w:rsidRPr="00180053">
              <w:rPr>
                <w:sz w:val="24"/>
                <w:szCs w:val="24"/>
                <w:lang w:val="pt-PT"/>
              </w:rPr>
              <w:t>Por favor, fale com seu provedor.</w:t>
            </w:r>
          </w:p>
        </w:tc>
      </w:tr>
      <w:tr w:rsidR="00756CB7" w14:paraId="038BC440" w14:textId="77777777" w:rsidTr="00626002">
        <w:tc>
          <w:tcPr>
            <w:tcW w:w="10255" w:type="dxa"/>
          </w:tcPr>
          <w:p w14:paraId="76750D4A" w14:textId="77777777" w:rsidR="00626002" w:rsidRPr="006D47E5" w:rsidRDefault="00FE0713" w:rsidP="000968B4">
            <w:pPr>
              <w:spacing w:after="120"/>
              <w:rPr>
                <w:sz w:val="24"/>
                <w:szCs w:val="24"/>
              </w:rPr>
            </w:pPr>
            <w:r w:rsidRPr="006D47E5">
              <w:rPr>
                <w:rFonts w:ascii="Nirmala UI" w:eastAsia="Calibri Light" w:hAnsi="Nirmala UI" w:cs="Nirmala UI"/>
                <w:kern w:val="0"/>
                <w:sz w:val="24"/>
                <w:szCs w:val="24"/>
                <w:lang w:val="hi-IN"/>
                <w14:ligatures w14:val="none"/>
              </w:rPr>
              <w:t>ध्यान</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दें</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यदि</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आप</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हिंदी</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बोलते</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हैं</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तो</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आपके</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लिए</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निःशुल्क</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भाषा</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सहायता</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सेवाएं</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उपलब्ध</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होती</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हैं।</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सुलभ</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प्रारूपों</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में</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जानकारी</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प्रदान</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करने</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के</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लिए</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उपयुक्त</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सहायक</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साधन</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और</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सेवाएँ</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भी</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निःशुल्क</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उपलब्ध</w:t>
            </w:r>
            <w:r w:rsidRPr="006D47E5">
              <w:rPr>
                <w:rFonts w:ascii="Calibri Light" w:eastAsia="Calibri Light" w:hAnsi="Calibri Light" w:cs="Calibri Light"/>
                <w:kern w:val="0"/>
                <w:sz w:val="24"/>
                <w:szCs w:val="24"/>
                <w:lang w:val="hi-IN"/>
                <w14:ligatures w14:val="none"/>
              </w:rPr>
              <w:t xml:space="preserve"> </w:t>
            </w:r>
            <w:r w:rsidRPr="006D47E5">
              <w:rPr>
                <w:rFonts w:ascii="Nirmala UI" w:eastAsia="Calibri Light" w:hAnsi="Nirmala UI" w:cs="Nirmala UI"/>
                <w:kern w:val="0"/>
                <w:sz w:val="24"/>
                <w:szCs w:val="24"/>
                <w:lang w:val="hi-IN"/>
                <w14:ligatures w14:val="none"/>
              </w:rPr>
              <w:t>हैं।</w:t>
            </w:r>
            <w:r w:rsidRPr="006D47E5">
              <w:rPr>
                <w:rFonts w:ascii="Calibri Light" w:eastAsia="Calibri Light" w:hAnsi="Calibri Light" w:cs="Calibri Light"/>
                <w:kern w:val="0"/>
                <w:sz w:val="24"/>
                <w:szCs w:val="24"/>
                <w:lang w:val="hi-IN"/>
                <w14:ligatures w14:val="none"/>
              </w:rPr>
              <w:t xml:space="preserve"> </w:t>
            </w:r>
            <w:r w:rsidRPr="00180053">
              <w:rPr>
                <w:rFonts w:ascii="Nirmala UI" w:eastAsia="Calibri Light" w:hAnsi="Nirmala UI" w:cs="Nirmala UI"/>
                <w:kern w:val="0"/>
                <w:sz w:val="24"/>
                <w:szCs w:val="24"/>
                <w:lang w:val="hi-IN"/>
                <w14:ligatures w14:val="none"/>
              </w:rPr>
              <w:t>कृपया</w:t>
            </w:r>
            <w:r w:rsidRPr="00180053">
              <w:rPr>
                <w:rFonts w:ascii="Nirmala UI" w:eastAsia="Calibri Light" w:hAnsi="Nirmala UI" w:cs="Nirmala UI"/>
                <w:kern w:val="0"/>
                <w:sz w:val="24"/>
                <w:szCs w:val="24"/>
                <w:lang w:val="hi-IN"/>
                <w14:ligatures w14:val="none"/>
              </w:rPr>
              <w:t xml:space="preserve"> </w:t>
            </w:r>
            <w:r w:rsidRPr="00180053">
              <w:rPr>
                <w:rFonts w:ascii="Nirmala UI" w:eastAsia="Calibri Light" w:hAnsi="Nirmala UI" w:cs="Nirmala UI"/>
                <w:kern w:val="0"/>
                <w:sz w:val="24"/>
                <w:szCs w:val="24"/>
                <w:lang w:val="hi-IN"/>
                <w14:ligatures w14:val="none"/>
              </w:rPr>
              <w:t>अपने</w:t>
            </w:r>
            <w:r w:rsidRPr="00180053">
              <w:rPr>
                <w:rFonts w:ascii="Nirmala UI" w:eastAsia="Calibri Light" w:hAnsi="Nirmala UI" w:cs="Nirmala UI"/>
                <w:kern w:val="0"/>
                <w:sz w:val="24"/>
                <w:szCs w:val="24"/>
                <w:lang w:val="hi-IN"/>
                <w14:ligatures w14:val="none"/>
              </w:rPr>
              <w:t xml:space="preserve"> </w:t>
            </w:r>
            <w:r w:rsidRPr="00180053">
              <w:rPr>
                <w:rFonts w:ascii="Nirmala UI" w:eastAsia="Calibri Light" w:hAnsi="Nirmala UI" w:cs="Nirmala UI"/>
                <w:kern w:val="0"/>
                <w:sz w:val="24"/>
                <w:szCs w:val="24"/>
                <w:lang w:val="hi-IN"/>
                <w14:ligatures w14:val="none"/>
              </w:rPr>
              <w:t>प्रदाता</w:t>
            </w:r>
            <w:r w:rsidRPr="00180053">
              <w:rPr>
                <w:rFonts w:ascii="Nirmala UI" w:eastAsia="Calibri Light" w:hAnsi="Nirmala UI" w:cs="Nirmala UI"/>
                <w:kern w:val="0"/>
                <w:sz w:val="24"/>
                <w:szCs w:val="24"/>
                <w:lang w:val="hi-IN"/>
                <w14:ligatures w14:val="none"/>
              </w:rPr>
              <w:t xml:space="preserve"> </w:t>
            </w:r>
            <w:r w:rsidRPr="00180053">
              <w:rPr>
                <w:rFonts w:ascii="Nirmala UI" w:eastAsia="Calibri Light" w:hAnsi="Nirmala UI" w:cs="Nirmala UI"/>
                <w:kern w:val="0"/>
                <w:sz w:val="24"/>
                <w:szCs w:val="24"/>
                <w:lang w:val="hi-IN"/>
                <w14:ligatures w14:val="none"/>
              </w:rPr>
              <w:t>से</w:t>
            </w:r>
            <w:r w:rsidRPr="00180053">
              <w:rPr>
                <w:rFonts w:ascii="Nirmala UI" w:eastAsia="Calibri Light" w:hAnsi="Nirmala UI" w:cs="Nirmala UI"/>
                <w:kern w:val="0"/>
                <w:sz w:val="24"/>
                <w:szCs w:val="24"/>
                <w:lang w:val="hi-IN"/>
                <w14:ligatures w14:val="none"/>
              </w:rPr>
              <w:t xml:space="preserve"> </w:t>
            </w:r>
            <w:r w:rsidRPr="00180053">
              <w:rPr>
                <w:rFonts w:ascii="Nirmala UI" w:eastAsia="Calibri Light" w:hAnsi="Nirmala UI" w:cs="Nirmala UI"/>
                <w:kern w:val="0"/>
                <w:sz w:val="24"/>
                <w:szCs w:val="24"/>
                <w:lang w:val="hi-IN"/>
                <w14:ligatures w14:val="none"/>
              </w:rPr>
              <w:t>बात</w:t>
            </w:r>
            <w:r w:rsidRPr="00180053">
              <w:rPr>
                <w:rFonts w:ascii="Nirmala UI" w:eastAsia="Calibri Light" w:hAnsi="Nirmala UI" w:cs="Nirmala UI"/>
                <w:kern w:val="0"/>
                <w:sz w:val="24"/>
                <w:szCs w:val="24"/>
                <w:lang w:val="hi-IN"/>
                <w14:ligatures w14:val="none"/>
              </w:rPr>
              <w:t xml:space="preserve"> </w:t>
            </w:r>
            <w:r w:rsidRPr="00180053">
              <w:rPr>
                <w:rFonts w:ascii="Nirmala UI" w:eastAsia="Calibri Light" w:hAnsi="Nirmala UI" w:cs="Nirmala UI"/>
                <w:kern w:val="0"/>
                <w:sz w:val="24"/>
                <w:szCs w:val="24"/>
                <w:lang w:val="hi-IN"/>
                <w14:ligatures w14:val="none"/>
              </w:rPr>
              <w:t>करें</w:t>
            </w:r>
            <w:r w:rsidRPr="00180053">
              <w:rPr>
                <w:rFonts w:ascii="Nirmala UI" w:eastAsia="Calibri Light" w:hAnsi="Nirmala UI" w:cs="Nirmala UI"/>
                <w:kern w:val="0"/>
                <w:sz w:val="24"/>
                <w:szCs w:val="24"/>
                <w:lang w:val="hi-IN"/>
                <w14:ligatures w14:val="none"/>
              </w:rPr>
              <w:t>.</w:t>
            </w:r>
            <w:r w:rsidRPr="006D47E5">
              <w:rPr>
                <w:rFonts w:ascii="Nirmala UI" w:eastAsia="Calibri Light" w:hAnsi="Nirmala UI" w:cs="Nirmala UI"/>
                <w:kern w:val="0"/>
                <w:sz w:val="24"/>
                <w:szCs w:val="24"/>
                <w:lang w:val="hi-IN"/>
                <w14:ligatures w14:val="none"/>
              </w:rPr>
              <w:t>।</w:t>
            </w:r>
          </w:p>
        </w:tc>
      </w:tr>
      <w:tr w:rsidR="00756CB7" w14:paraId="7632B14A" w14:textId="77777777" w:rsidTr="00626002">
        <w:tc>
          <w:tcPr>
            <w:tcW w:w="10255" w:type="dxa"/>
          </w:tcPr>
          <w:p w14:paraId="23F4822D" w14:textId="77777777" w:rsidR="00626002" w:rsidRPr="00180053" w:rsidRDefault="00FE0713" w:rsidP="000968B4">
            <w:pPr>
              <w:spacing w:after="120"/>
              <w:rPr>
                <w:rFonts w:ascii="Nirmala UI" w:eastAsia="Calibri Light" w:hAnsi="Nirmala UI" w:cs="Nirmala UI"/>
                <w:kern w:val="0"/>
                <w:sz w:val="24"/>
                <w:szCs w:val="24"/>
                <w14:ligatures w14:val="none"/>
              </w:rPr>
            </w:pPr>
            <w:r w:rsidRPr="006D47E5">
              <w:rPr>
                <w:rFonts w:ascii="Nirmala UI" w:eastAsia="Calibri Light" w:hAnsi="Nirmala UI" w:cs="Nirmala UI"/>
                <w:kern w:val="0"/>
                <w:sz w:val="24"/>
                <w:szCs w:val="24"/>
                <w14:ligatures w14:val="none"/>
              </w:rPr>
              <w:lastRenderedPageBreak/>
              <w:t>UWAGA: Osoby mówi</w:t>
            </w:r>
            <w:r w:rsidRPr="006D47E5">
              <w:rPr>
                <w:rFonts w:ascii="Calibri" w:eastAsia="Calibri Light" w:hAnsi="Calibri" w:cs="Calibri"/>
                <w:kern w:val="0"/>
                <w:sz w:val="24"/>
                <w:szCs w:val="24"/>
                <w14:ligatures w14:val="none"/>
              </w:rPr>
              <w:t>ą</w:t>
            </w:r>
            <w:r w:rsidRPr="006D47E5">
              <w:rPr>
                <w:rFonts w:ascii="Nirmala UI" w:eastAsia="Calibri Light" w:hAnsi="Nirmala UI" w:cs="Nirmala UI"/>
                <w:kern w:val="0"/>
                <w:sz w:val="24"/>
                <w:szCs w:val="24"/>
                <w14:ligatures w14:val="none"/>
              </w:rPr>
              <w:t>ce po polsku mog</w:t>
            </w:r>
            <w:r w:rsidRPr="006D47E5">
              <w:rPr>
                <w:rFonts w:ascii="Calibri" w:eastAsia="Calibri Light" w:hAnsi="Calibri" w:cs="Calibri"/>
                <w:kern w:val="0"/>
                <w:sz w:val="24"/>
                <w:szCs w:val="24"/>
                <w14:ligatures w14:val="none"/>
              </w:rPr>
              <w:t>ą</w:t>
            </w:r>
            <w:r w:rsidRPr="006D47E5">
              <w:rPr>
                <w:rFonts w:ascii="Nirmala UI" w:eastAsia="Calibri Light" w:hAnsi="Nirmala UI" w:cs="Nirmala UI"/>
                <w:kern w:val="0"/>
                <w:sz w:val="24"/>
                <w:szCs w:val="24"/>
                <w14:ligatures w14:val="none"/>
              </w:rPr>
              <w:t xml:space="preserve"> skorzysta</w:t>
            </w:r>
            <w:r w:rsidRPr="006D47E5">
              <w:rPr>
                <w:rFonts w:ascii="Calibri" w:eastAsia="Calibri Light" w:hAnsi="Calibri" w:cs="Calibri"/>
                <w:kern w:val="0"/>
                <w:sz w:val="24"/>
                <w:szCs w:val="24"/>
                <w14:ligatures w14:val="none"/>
              </w:rPr>
              <w:t>ć</w:t>
            </w:r>
            <w:r w:rsidRPr="006D47E5">
              <w:rPr>
                <w:rFonts w:ascii="Nirmala UI" w:eastAsia="Calibri Light" w:hAnsi="Nirmala UI" w:cs="Nirmala UI"/>
                <w:kern w:val="0"/>
                <w:sz w:val="24"/>
                <w:szCs w:val="24"/>
                <w14:ligatures w14:val="none"/>
              </w:rPr>
              <w:t xml:space="preserve"> z bezp</w:t>
            </w:r>
            <w:r w:rsidRPr="006D47E5">
              <w:rPr>
                <w:rFonts w:ascii="Calibri" w:eastAsia="Calibri Light" w:hAnsi="Calibri" w:cs="Calibri"/>
                <w:kern w:val="0"/>
                <w:sz w:val="24"/>
                <w:szCs w:val="24"/>
                <w14:ligatures w14:val="none"/>
              </w:rPr>
              <w:t>ł</w:t>
            </w:r>
            <w:r w:rsidRPr="006D47E5">
              <w:rPr>
                <w:rFonts w:ascii="Nirmala UI" w:eastAsia="Calibri Light" w:hAnsi="Nirmala UI" w:cs="Nirmala UI"/>
                <w:kern w:val="0"/>
                <w:sz w:val="24"/>
                <w:szCs w:val="24"/>
                <w14:ligatures w14:val="none"/>
              </w:rPr>
              <w:t xml:space="preserve">atnej </w:t>
            </w:r>
            <w:r w:rsidRPr="006D47E5">
              <w:rPr>
                <w:rFonts w:ascii="Nirmala UI" w:eastAsia="Calibri Light" w:hAnsi="Nirmala UI" w:cs="Nirmala UI"/>
                <w:kern w:val="0"/>
                <w:sz w:val="24"/>
                <w:szCs w:val="24"/>
                <w14:ligatures w14:val="none"/>
              </w:rPr>
              <w:t>pomocy j</w:t>
            </w:r>
            <w:r w:rsidRPr="006D47E5">
              <w:rPr>
                <w:rFonts w:ascii="Calibri" w:eastAsia="Calibri Light" w:hAnsi="Calibri" w:cs="Calibri"/>
                <w:kern w:val="0"/>
                <w:sz w:val="24"/>
                <w:szCs w:val="24"/>
                <w14:ligatures w14:val="none"/>
              </w:rPr>
              <w:t>ę</w:t>
            </w:r>
            <w:r w:rsidRPr="006D47E5">
              <w:rPr>
                <w:rFonts w:ascii="Nirmala UI" w:eastAsia="Calibri Light" w:hAnsi="Nirmala UI" w:cs="Nirmala UI"/>
                <w:kern w:val="0"/>
                <w:sz w:val="24"/>
                <w:szCs w:val="24"/>
                <w14:ligatures w14:val="none"/>
              </w:rPr>
              <w:t>zykowej. Dodatkowe pomoce i us</w:t>
            </w:r>
            <w:r w:rsidRPr="006D47E5">
              <w:rPr>
                <w:rFonts w:ascii="Calibri" w:eastAsia="Calibri Light" w:hAnsi="Calibri" w:cs="Calibri"/>
                <w:kern w:val="0"/>
                <w:sz w:val="24"/>
                <w:szCs w:val="24"/>
                <w14:ligatures w14:val="none"/>
              </w:rPr>
              <w:t>ł</w:t>
            </w:r>
            <w:r w:rsidRPr="006D47E5">
              <w:rPr>
                <w:rFonts w:ascii="Nirmala UI" w:eastAsia="Calibri Light" w:hAnsi="Nirmala UI" w:cs="Nirmala UI"/>
                <w:kern w:val="0"/>
                <w:sz w:val="24"/>
                <w:szCs w:val="24"/>
                <w14:ligatures w14:val="none"/>
              </w:rPr>
              <w:t>ugi zapewniaj</w:t>
            </w:r>
            <w:r w:rsidRPr="006D47E5">
              <w:rPr>
                <w:rFonts w:ascii="Calibri" w:eastAsia="Calibri Light" w:hAnsi="Calibri" w:cs="Calibri"/>
                <w:kern w:val="0"/>
                <w:sz w:val="24"/>
                <w:szCs w:val="24"/>
                <w14:ligatures w14:val="none"/>
              </w:rPr>
              <w:t>ą</w:t>
            </w:r>
            <w:r w:rsidRPr="006D47E5">
              <w:rPr>
                <w:rFonts w:ascii="Nirmala UI" w:eastAsia="Calibri Light" w:hAnsi="Nirmala UI" w:cs="Nirmala UI"/>
                <w:kern w:val="0"/>
                <w:sz w:val="24"/>
                <w:szCs w:val="24"/>
                <w14:ligatures w14:val="none"/>
              </w:rPr>
              <w:t>ce informacje w dost</w:t>
            </w:r>
            <w:r w:rsidRPr="006D47E5">
              <w:rPr>
                <w:rFonts w:ascii="Calibri" w:eastAsia="Calibri Light" w:hAnsi="Calibri" w:cs="Calibri"/>
                <w:kern w:val="0"/>
                <w:sz w:val="24"/>
                <w:szCs w:val="24"/>
                <w14:ligatures w14:val="none"/>
              </w:rPr>
              <w:t>ę</w:t>
            </w:r>
            <w:r w:rsidRPr="006D47E5">
              <w:rPr>
                <w:rFonts w:ascii="Nirmala UI" w:eastAsia="Calibri Light" w:hAnsi="Nirmala UI" w:cs="Nirmala UI"/>
                <w:kern w:val="0"/>
                <w:sz w:val="24"/>
                <w:szCs w:val="24"/>
                <w14:ligatures w14:val="none"/>
              </w:rPr>
              <w:t>pnych formatach s</w:t>
            </w:r>
            <w:r w:rsidRPr="006D47E5">
              <w:rPr>
                <w:rFonts w:ascii="Calibri" w:eastAsia="Calibri Light" w:hAnsi="Calibri" w:cs="Calibri"/>
                <w:kern w:val="0"/>
                <w:sz w:val="24"/>
                <w:szCs w:val="24"/>
                <w14:ligatures w14:val="none"/>
              </w:rPr>
              <w:t>ą</w:t>
            </w:r>
            <w:r w:rsidRPr="006D47E5">
              <w:rPr>
                <w:rFonts w:ascii="Nirmala UI" w:eastAsia="Calibri Light" w:hAnsi="Nirmala UI" w:cs="Nirmala UI"/>
                <w:kern w:val="0"/>
                <w:sz w:val="24"/>
                <w:szCs w:val="24"/>
                <w14:ligatures w14:val="none"/>
              </w:rPr>
              <w:t xml:space="preserve"> równie</w:t>
            </w:r>
            <w:r w:rsidRPr="006D47E5">
              <w:rPr>
                <w:rFonts w:ascii="Calibri" w:eastAsia="Calibri Light" w:hAnsi="Calibri" w:cs="Calibri"/>
                <w:kern w:val="0"/>
                <w:sz w:val="24"/>
                <w:szCs w:val="24"/>
                <w14:ligatures w14:val="none"/>
              </w:rPr>
              <w:t>ż</w:t>
            </w:r>
            <w:r w:rsidRPr="006D47E5">
              <w:rPr>
                <w:rFonts w:ascii="Nirmala UI" w:eastAsia="Calibri Light" w:hAnsi="Nirmala UI" w:cs="Nirmala UI"/>
                <w:kern w:val="0"/>
                <w:sz w:val="24"/>
                <w:szCs w:val="24"/>
                <w14:ligatures w14:val="none"/>
              </w:rPr>
              <w:t xml:space="preserve"> dost</w:t>
            </w:r>
            <w:r w:rsidRPr="006D47E5">
              <w:rPr>
                <w:rFonts w:ascii="Calibri" w:eastAsia="Calibri Light" w:hAnsi="Calibri" w:cs="Calibri"/>
                <w:kern w:val="0"/>
                <w:sz w:val="24"/>
                <w:szCs w:val="24"/>
                <w14:ligatures w14:val="none"/>
              </w:rPr>
              <w:t>ę</w:t>
            </w:r>
            <w:r w:rsidRPr="006D47E5">
              <w:rPr>
                <w:rFonts w:ascii="Nirmala UI" w:eastAsia="Calibri Light" w:hAnsi="Nirmala UI" w:cs="Nirmala UI"/>
                <w:kern w:val="0"/>
                <w:sz w:val="24"/>
                <w:szCs w:val="24"/>
                <w14:ligatures w14:val="none"/>
              </w:rPr>
              <w:t>pne bezp</w:t>
            </w:r>
            <w:r w:rsidRPr="006D47E5">
              <w:rPr>
                <w:rFonts w:ascii="Calibri" w:eastAsia="Calibri Light" w:hAnsi="Calibri" w:cs="Calibri"/>
                <w:kern w:val="0"/>
                <w:sz w:val="24"/>
                <w:szCs w:val="24"/>
                <w14:ligatures w14:val="none"/>
              </w:rPr>
              <w:t>ł</w:t>
            </w:r>
            <w:r w:rsidRPr="006D47E5">
              <w:rPr>
                <w:rFonts w:ascii="Nirmala UI" w:eastAsia="Calibri Light" w:hAnsi="Nirmala UI" w:cs="Nirmala UI"/>
                <w:kern w:val="0"/>
                <w:sz w:val="24"/>
                <w:szCs w:val="24"/>
                <w14:ligatures w14:val="none"/>
              </w:rPr>
              <w:t xml:space="preserve">atnie. </w:t>
            </w:r>
            <w:r w:rsidRPr="00180053">
              <w:rPr>
                <w:rFonts w:ascii="Nirmala UI" w:eastAsia="Calibri Light" w:hAnsi="Nirmala UI" w:cs="Nirmala UI"/>
                <w:kern w:val="0"/>
                <w:sz w:val="24"/>
                <w:szCs w:val="24"/>
                <w:lang w:val="pl-PL"/>
                <w14:ligatures w14:val="none"/>
              </w:rPr>
              <w:t>Prosz</w:t>
            </w:r>
            <w:r w:rsidRPr="00180053">
              <w:rPr>
                <w:rFonts w:ascii="Calibri" w:eastAsia="Calibri Light" w:hAnsi="Calibri" w:cs="Calibri"/>
                <w:kern w:val="0"/>
                <w:sz w:val="24"/>
                <w:szCs w:val="24"/>
                <w:lang w:val="pl-PL"/>
                <w14:ligatures w14:val="none"/>
              </w:rPr>
              <w:t>ę</w:t>
            </w:r>
            <w:r w:rsidRPr="00180053">
              <w:rPr>
                <w:rFonts w:ascii="Nirmala UI" w:eastAsia="Calibri Light" w:hAnsi="Nirmala UI" w:cs="Nirmala UI"/>
                <w:kern w:val="0"/>
                <w:sz w:val="24"/>
                <w:szCs w:val="24"/>
                <w:lang w:val="pl-PL"/>
                <w14:ligatures w14:val="none"/>
              </w:rPr>
              <w:t xml:space="preserve"> porozmawia</w:t>
            </w:r>
            <w:r w:rsidRPr="00180053">
              <w:rPr>
                <w:rFonts w:ascii="Calibri" w:eastAsia="Calibri Light" w:hAnsi="Calibri" w:cs="Calibri"/>
                <w:kern w:val="0"/>
                <w:sz w:val="24"/>
                <w:szCs w:val="24"/>
                <w:lang w:val="pl-PL"/>
                <w14:ligatures w14:val="none"/>
              </w:rPr>
              <w:t>ć</w:t>
            </w:r>
            <w:r w:rsidRPr="00180053">
              <w:rPr>
                <w:rFonts w:ascii="Nirmala UI" w:eastAsia="Calibri Light" w:hAnsi="Nirmala UI" w:cs="Nirmala UI"/>
                <w:kern w:val="0"/>
                <w:sz w:val="24"/>
                <w:szCs w:val="24"/>
                <w:lang w:val="pl-PL"/>
                <w14:ligatures w14:val="none"/>
              </w:rPr>
              <w:t xml:space="preserve"> ze swoim dostawc</w:t>
            </w:r>
            <w:r w:rsidRPr="00180053">
              <w:rPr>
                <w:rFonts w:ascii="Calibri" w:eastAsia="Calibri Light" w:hAnsi="Calibri" w:cs="Calibri"/>
                <w:kern w:val="0"/>
                <w:sz w:val="24"/>
                <w:szCs w:val="24"/>
                <w:lang w:val="pl-PL"/>
                <w14:ligatures w14:val="none"/>
              </w:rPr>
              <w:t>ą</w:t>
            </w:r>
            <w:r w:rsidRPr="00180053">
              <w:rPr>
                <w:rFonts w:ascii="Nirmala UI" w:eastAsia="Calibri Light" w:hAnsi="Nirmala UI" w:cs="Nirmala UI"/>
                <w:kern w:val="0"/>
                <w:sz w:val="24"/>
                <w:szCs w:val="24"/>
                <w:lang w:val="pl-PL"/>
                <w14:ligatures w14:val="none"/>
              </w:rPr>
              <w:t>.</w:t>
            </w:r>
          </w:p>
        </w:tc>
      </w:tr>
      <w:tr w:rsidR="00756CB7" w14:paraId="4FF96EA2" w14:textId="77777777" w:rsidTr="00626002">
        <w:tc>
          <w:tcPr>
            <w:tcW w:w="10255" w:type="dxa"/>
          </w:tcPr>
          <w:p w14:paraId="11C865E3" w14:textId="77777777" w:rsidR="00626002" w:rsidRPr="00AF1110" w:rsidRDefault="00FE0713" w:rsidP="000968B4">
            <w:pPr>
              <w:spacing w:after="120"/>
              <w:rPr>
                <w:rFonts w:ascii="Calibri Light" w:eastAsia="Calibri Light" w:hAnsi="Calibri Light" w:cs="Calibri Light"/>
                <w:kern w:val="0"/>
                <w:sz w:val="24"/>
                <w:szCs w:val="24"/>
                <w14:ligatures w14:val="none"/>
              </w:rPr>
            </w:pPr>
            <w:r w:rsidRPr="006D47E5">
              <w:rPr>
                <w:rFonts w:ascii="Nirmala UI" w:eastAsia="Calibri Light" w:hAnsi="Nirmala UI" w:cs="Nirmala UI"/>
                <w:kern w:val="0"/>
                <w:sz w:val="24"/>
                <w:szCs w:val="24"/>
                <w14:ligatures w14:val="none"/>
              </w:rPr>
              <w:t>মনোযোগ</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দিন</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যদি</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আপনি</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বাংলা</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বলেন</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তাহলে</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আপনার</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জন্য</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বিনামূল্যে</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ভাষা</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সহায়তা</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পরিষেবাদি</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উপলব্ধ</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রয়েছে</w:t>
            </w:r>
            <w:r w:rsidRPr="006D47E5">
              <w:rPr>
                <w:rFonts w:ascii="Nirmala UI" w:eastAsia="Calibri Light" w:hAnsi="Nirmala UI" w:cs="Nirmala UI"/>
                <w:kern w:val="0"/>
                <w:sz w:val="24"/>
                <w:szCs w:val="24"/>
                <w14:ligatures w14:val="none"/>
              </w:rPr>
              <w:t>।</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অ্যাক্সেসযোগ্য</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ফরম্যাটে</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তথ্য</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প্রদানের</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জন্য</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উপযুক্ত</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সহায়ক</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সহযোগিতা</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এবং</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পরিষেবাদিও</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বিনামূল্যে</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উপলব্ধ</w:t>
            </w:r>
            <w:r w:rsidRPr="006D47E5">
              <w:rPr>
                <w:rFonts w:ascii="Calibri Light" w:eastAsia="Calibri Light" w:hAnsi="Calibri Light" w:cs="Calibri Light"/>
                <w:kern w:val="0"/>
                <w:sz w:val="24"/>
                <w:szCs w:val="24"/>
                <w14:ligatures w14:val="none"/>
              </w:rPr>
              <w:t xml:space="preserve"> </w:t>
            </w:r>
            <w:r w:rsidRPr="006D47E5">
              <w:rPr>
                <w:rFonts w:ascii="Nirmala UI" w:eastAsia="Calibri Light" w:hAnsi="Nirmala UI" w:cs="Nirmala UI"/>
                <w:kern w:val="0"/>
                <w:sz w:val="24"/>
                <w:szCs w:val="24"/>
                <w14:ligatures w14:val="none"/>
              </w:rPr>
              <w:t>রয়েছে</w:t>
            </w:r>
            <w:r w:rsidRPr="006D47E5">
              <w:rPr>
                <w:rFonts w:ascii="Nirmala UI" w:eastAsia="Calibri Light" w:hAnsi="Nirmala UI" w:cs="Nirmala UI"/>
                <w:kern w:val="0"/>
                <w:sz w:val="24"/>
                <w:szCs w:val="24"/>
                <w14:ligatures w14:val="none"/>
              </w:rPr>
              <w:t>।</w:t>
            </w:r>
            <w:r w:rsidRPr="00AF1110">
              <w:rPr>
                <w:rFonts w:ascii="Nirmala UI" w:eastAsia="Times New Roman" w:hAnsi="Nirmala UI" w:cs="Nirmala UI" w:hint="cs"/>
                <w:color w:val="1F1F1F"/>
                <w:kern w:val="0"/>
                <w:sz w:val="42"/>
                <w:szCs w:val="42"/>
                <w:cs/>
                <w:lang w:bidi="bn-IN"/>
                <w14:ligatures w14:val="none"/>
              </w:rPr>
              <w:t xml:space="preserve"> </w:t>
            </w:r>
            <w:r w:rsidRPr="00AF1110">
              <w:rPr>
                <w:rFonts w:ascii="Nirmala UI" w:eastAsia="Calibri Light" w:hAnsi="Nirmala UI" w:cs="Nirmala UI" w:hint="cs"/>
                <w:kern w:val="0"/>
                <w:sz w:val="24"/>
                <w:szCs w:val="24"/>
                <w:cs/>
                <w:lang w:bidi="bn-IN"/>
                <w14:ligatures w14:val="none"/>
              </w:rPr>
              <w:t>আপনার</w:t>
            </w:r>
            <w:r w:rsidRPr="00AF1110">
              <w:rPr>
                <w:rFonts w:ascii="Calibri Light" w:eastAsia="Calibri Light" w:hAnsi="Calibri Light" w:cs="Calibri Light" w:hint="cs"/>
                <w:kern w:val="0"/>
                <w:sz w:val="24"/>
                <w:szCs w:val="24"/>
                <w:cs/>
                <w:lang w:bidi="bn-IN"/>
                <w14:ligatures w14:val="none"/>
              </w:rPr>
              <w:t xml:space="preserve"> </w:t>
            </w:r>
            <w:r w:rsidRPr="00AF1110">
              <w:rPr>
                <w:rFonts w:ascii="Nirmala UI" w:eastAsia="Calibri Light" w:hAnsi="Nirmala UI" w:cs="Nirmala UI" w:hint="cs"/>
                <w:kern w:val="0"/>
                <w:sz w:val="24"/>
                <w:szCs w:val="24"/>
                <w:cs/>
                <w:lang w:bidi="bn-IN"/>
                <w14:ligatures w14:val="none"/>
              </w:rPr>
              <w:t>প্রদানকারীর</w:t>
            </w:r>
            <w:r w:rsidRPr="00AF1110">
              <w:rPr>
                <w:rFonts w:ascii="Calibri Light" w:eastAsia="Calibri Light" w:hAnsi="Calibri Light" w:cs="Calibri Light" w:hint="cs"/>
                <w:kern w:val="0"/>
                <w:sz w:val="24"/>
                <w:szCs w:val="24"/>
                <w:cs/>
                <w:lang w:bidi="bn-IN"/>
                <w14:ligatures w14:val="none"/>
              </w:rPr>
              <w:t xml:space="preserve"> </w:t>
            </w:r>
            <w:r w:rsidRPr="00AF1110">
              <w:rPr>
                <w:rFonts w:ascii="Nirmala UI" w:eastAsia="Calibri Light" w:hAnsi="Nirmala UI" w:cs="Nirmala UI" w:hint="cs"/>
                <w:kern w:val="0"/>
                <w:sz w:val="24"/>
                <w:szCs w:val="24"/>
                <w:cs/>
                <w:lang w:bidi="bn-IN"/>
                <w14:ligatures w14:val="none"/>
              </w:rPr>
              <w:t>সাথে</w:t>
            </w:r>
            <w:r w:rsidRPr="00AF1110">
              <w:rPr>
                <w:rFonts w:ascii="Calibri Light" w:eastAsia="Calibri Light" w:hAnsi="Calibri Light" w:cs="Calibri Light" w:hint="cs"/>
                <w:kern w:val="0"/>
                <w:sz w:val="24"/>
                <w:szCs w:val="24"/>
                <w:cs/>
                <w:lang w:bidi="bn-IN"/>
                <w14:ligatures w14:val="none"/>
              </w:rPr>
              <w:t xml:space="preserve"> </w:t>
            </w:r>
            <w:r w:rsidRPr="00AF1110">
              <w:rPr>
                <w:rFonts w:ascii="Nirmala UI" w:eastAsia="Calibri Light" w:hAnsi="Nirmala UI" w:cs="Nirmala UI" w:hint="cs"/>
                <w:kern w:val="0"/>
                <w:sz w:val="24"/>
                <w:szCs w:val="24"/>
                <w:cs/>
                <w:lang w:bidi="bn-IN"/>
                <w14:ligatures w14:val="none"/>
              </w:rPr>
              <w:t>কথা</w:t>
            </w:r>
            <w:r w:rsidRPr="00AF1110">
              <w:rPr>
                <w:rFonts w:ascii="Calibri Light" w:eastAsia="Calibri Light" w:hAnsi="Calibri Light" w:cs="Calibri Light" w:hint="cs"/>
                <w:kern w:val="0"/>
                <w:sz w:val="24"/>
                <w:szCs w:val="24"/>
                <w:cs/>
                <w:lang w:bidi="bn-IN"/>
                <w14:ligatures w14:val="none"/>
              </w:rPr>
              <w:t xml:space="preserve"> </w:t>
            </w:r>
            <w:r w:rsidRPr="00AF1110">
              <w:rPr>
                <w:rFonts w:ascii="Nirmala UI" w:eastAsia="Calibri Light" w:hAnsi="Nirmala UI" w:cs="Nirmala UI" w:hint="cs"/>
                <w:kern w:val="0"/>
                <w:sz w:val="24"/>
                <w:szCs w:val="24"/>
                <w:cs/>
                <w:lang w:bidi="bn-IN"/>
                <w14:ligatures w14:val="none"/>
              </w:rPr>
              <w:t>বলুন</w:t>
            </w:r>
            <w:r w:rsidRPr="006D47E5">
              <w:rPr>
                <w:rFonts w:ascii="Nirmala UI" w:eastAsia="Calibri Light" w:hAnsi="Nirmala UI" w:cs="Nirmala UI"/>
                <w:kern w:val="0"/>
                <w:sz w:val="24"/>
                <w:szCs w:val="24"/>
                <w14:ligatures w14:val="none"/>
              </w:rPr>
              <w:t>।</w:t>
            </w:r>
          </w:p>
        </w:tc>
      </w:tr>
      <w:tr w:rsidR="00756CB7" w14:paraId="05535FB9" w14:textId="77777777" w:rsidTr="00626002">
        <w:tc>
          <w:tcPr>
            <w:tcW w:w="10255" w:type="dxa"/>
          </w:tcPr>
          <w:p w14:paraId="2F162D65" w14:textId="77777777" w:rsidR="00626002" w:rsidRPr="00AF1110" w:rsidRDefault="00FE0713" w:rsidP="000968B4">
            <w:pPr>
              <w:rPr>
                <w:rFonts w:ascii="Calibri Light" w:eastAsia="Calibri Light" w:hAnsi="Calibri Light" w:cs="Calibri Light"/>
                <w:kern w:val="0"/>
                <w:sz w:val="24"/>
                <w:szCs w:val="24"/>
                <w:lang w:bidi="ur-IN"/>
                <w14:ligatures w14:val="none"/>
              </w:rPr>
            </w:pPr>
            <w:r w:rsidRPr="006D47E5">
              <w:rPr>
                <w:rFonts w:ascii="Calibri Light" w:eastAsia="Calibri Light" w:hAnsi="Calibri Light" w:cs="Calibri Light"/>
                <w:kern w:val="0"/>
                <w:sz w:val="24"/>
                <w:szCs w:val="24"/>
                <w:rtl/>
                <w:lang w:bidi="ur-IN"/>
                <w14:ligatures w14:val="none"/>
              </w:rPr>
              <w:t>توجہ دیں:</w:t>
            </w:r>
            <w:r w:rsidRPr="006D47E5">
              <w:rPr>
                <w:rFonts w:ascii="Calibri Light" w:eastAsia="Calibri Light" w:hAnsi="Calibri Light" w:cs="Calibri Light"/>
                <w:kern w:val="0"/>
                <w:sz w:val="24"/>
                <w:szCs w:val="24"/>
                <w:lang w:bidi="ur-IN"/>
                <w14:ligatures w14:val="none"/>
              </w:rPr>
              <w:t xml:space="preserve"> </w:t>
            </w:r>
            <w:r w:rsidRPr="006D47E5">
              <w:rPr>
                <w:rFonts w:ascii="Calibri Light" w:eastAsia="Calibri Light" w:hAnsi="Calibri Light" w:cs="Calibri Light"/>
                <w:kern w:val="0"/>
                <w:sz w:val="24"/>
                <w:szCs w:val="24"/>
                <w:rtl/>
                <w:lang w:bidi="ur-IN"/>
                <w14:ligatures w14:val="none"/>
              </w:rPr>
              <w:t>اگر آپ اردو بولتے ہیں، تو آپ کے لیے زبان کی مفت مدد کی خدمات دستیاب ہیں۔</w:t>
            </w:r>
            <w:r w:rsidRPr="006D47E5">
              <w:rPr>
                <w:rFonts w:ascii="Calibri Light" w:eastAsia="Calibri Light" w:hAnsi="Calibri Light" w:cs="Calibri Light"/>
                <w:kern w:val="0"/>
                <w:sz w:val="24"/>
                <w:szCs w:val="24"/>
                <w:lang w:bidi="ur-IN"/>
                <w14:ligatures w14:val="none"/>
              </w:rPr>
              <w:t xml:space="preserve"> </w:t>
            </w:r>
            <w:r w:rsidRPr="006D47E5">
              <w:rPr>
                <w:rFonts w:ascii="Calibri Light" w:eastAsia="Calibri Light" w:hAnsi="Calibri Light" w:cs="Calibri Light"/>
                <w:kern w:val="0"/>
                <w:sz w:val="24"/>
                <w:szCs w:val="24"/>
                <w:rtl/>
                <w:lang w:bidi="ur-IN"/>
                <w14:ligatures w14:val="none"/>
              </w:rPr>
              <w:t>قابل رسائی فارمیٹس میں معلومات فراہم کرنے کے لیے مناسب معاون امداد اور خدمات بھی مفت دستیاب ہیں۔</w:t>
            </w:r>
            <w:r w:rsidRPr="006D47E5">
              <w:rPr>
                <w:rFonts w:ascii="Calibri Light" w:eastAsia="Calibri Light" w:hAnsi="Calibri Light" w:cs="Calibri Light"/>
                <w:kern w:val="0"/>
                <w:sz w:val="24"/>
                <w:szCs w:val="24"/>
                <w:lang w:bidi="ur-IN"/>
                <w14:ligatures w14:val="none"/>
              </w:rPr>
              <w:t xml:space="preserve"> </w:t>
            </w:r>
            <w:r w:rsidRPr="00AF1110">
              <w:rPr>
                <w:rFonts w:ascii="Calibri Light" w:eastAsia="Calibri Light" w:hAnsi="Calibri Light" w:cs="Calibri Light" w:hint="cs"/>
                <w:kern w:val="0"/>
                <w:sz w:val="24"/>
                <w:szCs w:val="24"/>
                <w:rtl/>
                <w:lang w:bidi="ur-PK"/>
                <w14:ligatures w14:val="none"/>
              </w:rPr>
              <w:t>براہ کرم اپنے فراہم کنندہ سے بات کریں۔</w:t>
            </w:r>
          </w:p>
          <w:p w14:paraId="00D84ECB" w14:textId="77777777" w:rsidR="00626002" w:rsidRPr="006D47E5" w:rsidRDefault="00626002" w:rsidP="000968B4">
            <w:pPr>
              <w:rPr>
                <w:rFonts w:ascii="Nirmala UI" w:eastAsia="Calibri Light" w:hAnsi="Nirmala UI" w:cs="Nirmala UI"/>
                <w:kern w:val="0"/>
                <w:sz w:val="24"/>
                <w:szCs w:val="24"/>
                <w14:ligatures w14:val="none"/>
              </w:rPr>
            </w:pPr>
          </w:p>
        </w:tc>
      </w:tr>
    </w:tbl>
    <w:p w14:paraId="616B61A3" w14:textId="1A4AA3BC" w:rsidR="00BD1C65" w:rsidRPr="00AB6D10" w:rsidRDefault="00BD1C65" w:rsidP="00AB6D10">
      <w:pPr>
        <w:rPr>
          <w:sz w:val="24"/>
          <w:szCs w:val="24"/>
        </w:rPr>
      </w:pPr>
    </w:p>
    <w:sectPr w:rsidR="00BD1C65" w:rsidRPr="00AB6D10" w:rsidSect="00FE2C4D">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5551C" w14:textId="77777777" w:rsidR="00FE0713" w:rsidRDefault="00FE0713">
      <w:pPr>
        <w:spacing w:after="0" w:line="240" w:lineRule="auto"/>
      </w:pPr>
      <w:r>
        <w:separator/>
      </w:r>
    </w:p>
  </w:endnote>
  <w:endnote w:type="continuationSeparator" w:id="0">
    <w:p w14:paraId="549E96F7" w14:textId="77777777" w:rsidR="00FE0713" w:rsidRDefault="00FE0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4F64" w14:textId="77777777" w:rsidR="002D5121" w:rsidRDefault="002D5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3BA95" w14:textId="77777777" w:rsidR="002D5121" w:rsidRDefault="002D5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983BB" w14:textId="77777777" w:rsidR="002D5121" w:rsidRDefault="002D5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42560" w14:textId="77777777" w:rsidR="00FE0713" w:rsidRDefault="00FE0713">
      <w:pPr>
        <w:spacing w:after="0" w:line="240" w:lineRule="auto"/>
      </w:pPr>
      <w:r>
        <w:separator/>
      </w:r>
    </w:p>
  </w:footnote>
  <w:footnote w:type="continuationSeparator" w:id="0">
    <w:p w14:paraId="3C9F6C0C" w14:textId="77777777" w:rsidR="00FE0713" w:rsidRDefault="00FE07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88587" w14:textId="35B8C5A2" w:rsidR="002D5121" w:rsidRDefault="00FE0713">
    <w:pPr>
      <w:pStyle w:val="Header"/>
    </w:pPr>
    <w:r>
      <w:rPr>
        <w:sz w:val="2"/>
      </w:rPr>
      <w:pict w14:anchorId="24E89E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3073" type="#_x0000_t136" style="position:absolute;margin-left:0;margin-top:0;width:449.2pt;height:263.55pt;rotation:315;z-index:-251658240;mso-position-horizontal:center;mso-position-horizontal-relative:margin;mso-position-vertical:center;mso-position-vertical-relative:margin" fillcolor="#edf0ff" strokecolor="#edf0ff">
          <v:textpath style="font-family:&quot;Times New Roman&quo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5D9F0" w14:textId="0C82ABC6" w:rsidR="002D5121" w:rsidRDefault="00FE0713" w:rsidP="002D5121">
    <w:pPr>
      <w:pStyle w:val="Header"/>
    </w:pPr>
    <w:r>
      <w:rPr>
        <w:noProof/>
      </w:rPr>
      <w:drawing>
        <wp:anchor distT="0" distB="0" distL="114300" distR="114300" simplePos="0" relativeHeight="251659264" behindDoc="0" locked="0" layoutInCell="1" allowOverlap="1">
          <wp:simplePos x="0" y="0"/>
          <wp:positionH relativeFrom="margin">
            <wp:align>center</wp:align>
          </wp:positionH>
          <wp:positionV relativeFrom="paragraph">
            <wp:posOffset>-345056</wp:posOffset>
          </wp:positionV>
          <wp:extent cx="1379855" cy="758825"/>
          <wp:effectExtent l="0" t="0" r="0" b="3175"/>
          <wp:wrapNone/>
          <wp:docPr id="110425468" name="Picture 110425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5468"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7985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
      </w:rPr>
      <w:pict w14:anchorId="62CFD4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3074" type="#_x0000_t136" style="position:absolute;margin-left:0;margin-top:0;width:449.2pt;height:263.55pt;rotation:315;z-index:-251656192;mso-position-horizontal:center;mso-position-horizontal-relative:margin;mso-position-vertical:center;mso-position-vertical-relative:margin" fillcolor="#edf0ff" strokecolor="#edf0ff">
          <v:textpath style="font-family:&quot;Times New Roman&quot;" string="draft"/>
          <w10:wrap anchorx="margin" anchory="margin"/>
        </v:shape>
      </w:pict>
    </w:r>
  </w:p>
  <w:p w14:paraId="2DE940AA" w14:textId="59A65BB0" w:rsidR="002D5121" w:rsidRDefault="002D5121" w:rsidP="002D5121">
    <w:pPr>
      <w:pStyle w:val="Header"/>
    </w:pPr>
  </w:p>
  <w:p w14:paraId="5E186805" w14:textId="77777777" w:rsidR="002D5121" w:rsidRPr="002D5121" w:rsidRDefault="002D5121" w:rsidP="002D5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BB701" w14:textId="1E6C2449" w:rsidR="002D5121" w:rsidRDefault="00FE0713">
    <w:pPr>
      <w:pStyle w:val="Header"/>
    </w:pPr>
    <w:r>
      <w:rPr>
        <w:sz w:val="2"/>
      </w:rPr>
      <w:pict w14:anchorId="611160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3075" type="#_x0000_t136" style="position:absolute;margin-left:0;margin-top:0;width:449.2pt;height:263.55pt;rotation:315;z-index:-251655168;mso-position-horizontal:center;mso-position-horizontal-relative:margin;mso-position-vertical:center;mso-position-vertical-relative:margin" fillcolor="#edf0ff" strokecolor="#edf0ff">
          <v:textpath style="font-family:&quot;Times New Roman&quo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F4B5B"/>
    <w:multiLevelType w:val="hybridMultilevel"/>
    <w:tmpl w:val="277A003C"/>
    <w:lvl w:ilvl="0" w:tplc="DDF829AE">
      <w:start w:val="1"/>
      <w:numFmt w:val="bullet"/>
      <w:lvlText w:val=""/>
      <w:lvlJc w:val="left"/>
      <w:pPr>
        <w:ind w:left="720" w:hanging="360"/>
      </w:pPr>
      <w:rPr>
        <w:rFonts w:ascii="Symbol" w:hAnsi="Symbol" w:hint="default"/>
      </w:rPr>
    </w:lvl>
    <w:lvl w:ilvl="1" w:tplc="74288E26">
      <w:start w:val="1"/>
      <w:numFmt w:val="bullet"/>
      <w:lvlText w:val="o"/>
      <w:lvlJc w:val="left"/>
      <w:pPr>
        <w:ind w:left="1440" w:hanging="360"/>
      </w:pPr>
      <w:rPr>
        <w:rFonts w:ascii="Courier New" w:hAnsi="Courier New" w:cs="Courier New" w:hint="default"/>
      </w:rPr>
    </w:lvl>
    <w:lvl w:ilvl="2" w:tplc="F1CEF374" w:tentative="1">
      <w:start w:val="1"/>
      <w:numFmt w:val="bullet"/>
      <w:lvlText w:val=""/>
      <w:lvlJc w:val="left"/>
      <w:pPr>
        <w:ind w:left="2160" w:hanging="360"/>
      </w:pPr>
      <w:rPr>
        <w:rFonts w:ascii="Wingdings" w:hAnsi="Wingdings" w:hint="default"/>
      </w:rPr>
    </w:lvl>
    <w:lvl w:ilvl="3" w:tplc="701EC090" w:tentative="1">
      <w:start w:val="1"/>
      <w:numFmt w:val="bullet"/>
      <w:lvlText w:val=""/>
      <w:lvlJc w:val="left"/>
      <w:pPr>
        <w:ind w:left="2880" w:hanging="360"/>
      </w:pPr>
      <w:rPr>
        <w:rFonts w:ascii="Symbol" w:hAnsi="Symbol" w:hint="default"/>
      </w:rPr>
    </w:lvl>
    <w:lvl w:ilvl="4" w:tplc="0C8A682A" w:tentative="1">
      <w:start w:val="1"/>
      <w:numFmt w:val="bullet"/>
      <w:lvlText w:val="o"/>
      <w:lvlJc w:val="left"/>
      <w:pPr>
        <w:ind w:left="3600" w:hanging="360"/>
      </w:pPr>
      <w:rPr>
        <w:rFonts w:ascii="Courier New" w:hAnsi="Courier New" w:cs="Courier New" w:hint="default"/>
      </w:rPr>
    </w:lvl>
    <w:lvl w:ilvl="5" w:tplc="7C1CCD30" w:tentative="1">
      <w:start w:val="1"/>
      <w:numFmt w:val="bullet"/>
      <w:lvlText w:val=""/>
      <w:lvlJc w:val="left"/>
      <w:pPr>
        <w:ind w:left="4320" w:hanging="360"/>
      </w:pPr>
      <w:rPr>
        <w:rFonts w:ascii="Wingdings" w:hAnsi="Wingdings" w:hint="default"/>
      </w:rPr>
    </w:lvl>
    <w:lvl w:ilvl="6" w:tplc="4DA2A470" w:tentative="1">
      <w:start w:val="1"/>
      <w:numFmt w:val="bullet"/>
      <w:lvlText w:val=""/>
      <w:lvlJc w:val="left"/>
      <w:pPr>
        <w:ind w:left="5040" w:hanging="360"/>
      </w:pPr>
      <w:rPr>
        <w:rFonts w:ascii="Symbol" w:hAnsi="Symbol" w:hint="default"/>
      </w:rPr>
    </w:lvl>
    <w:lvl w:ilvl="7" w:tplc="FDB0E1B0" w:tentative="1">
      <w:start w:val="1"/>
      <w:numFmt w:val="bullet"/>
      <w:lvlText w:val="o"/>
      <w:lvlJc w:val="left"/>
      <w:pPr>
        <w:ind w:left="5760" w:hanging="360"/>
      </w:pPr>
      <w:rPr>
        <w:rFonts w:ascii="Courier New" w:hAnsi="Courier New" w:cs="Courier New" w:hint="default"/>
      </w:rPr>
    </w:lvl>
    <w:lvl w:ilvl="8" w:tplc="9DD0CD7C" w:tentative="1">
      <w:start w:val="1"/>
      <w:numFmt w:val="bullet"/>
      <w:lvlText w:val=""/>
      <w:lvlJc w:val="left"/>
      <w:pPr>
        <w:ind w:left="6480" w:hanging="360"/>
      </w:pPr>
      <w:rPr>
        <w:rFonts w:ascii="Wingdings" w:hAnsi="Wingdings" w:hint="default"/>
      </w:rPr>
    </w:lvl>
  </w:abstractNum>
  <w:num w:numId="1" w16cid:durableId="898789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2D"/>
    <w:rsid w:val="00051417"/>
    <w:rsid w:val="00082E74"/>
    <w:rsid w:val="00094F78"/>
    <w:rsid w:val="000968B4"/>
    <w:rsid w:val="000D7136"/>
    <w:rsid w:val="000E7346"/>
    <w:rsid w:val="000E7E5E"/>
    <w:rsid w:val="000F5568"/>
    <w:rsid w:val="00107B05"/>
    <w:rsid w:val="00180053"/>
    <w:rsid w:val="00182DB7"/>
    <w:rsid w:val="001C733D"/>
    <w:rsid w:val="002A0486"/>
    <w:rsid w:val="002D5121"/>
    <w:rsid w:val="00364C0C"/>
    <w:rsid w:val="003D57B1"/>
    <w:rsid w:val="004E5845"/>
    <w:rsid w:val="005062BF"/>
    <w:rsid w:val="00516CCE"/>
    <w:rsid w:val="00556313"/>
    <w:rsid w:val="005F175D"/>
    <w:rsid w:val="005F7442"/>
    <w:rsid w:val="00602411"/>
    <w:rsid w:val="00617AC1"/>
    <w:rsid w:val="00626002"/>
    <w:rsid w:val="006D47E5"/>
    <w:rsid w:val="006E089B"/>
    <w:rsid w:val="00744C37"/>
    <w:rsid w:val="00756CB7"/>
    <w:rsid w:val="007F12BB"/>
    <w:rsid w:val="008738EA"/>
    <w:rsid w:val="008840A4"/>
    <w:rsid w:val="008C012D"/>
    <w:rsid w:val="00995B7C"/>
    <w:rsid w:val="00996869"/>
    <w:rsid w:val="00A50B01"/>
    <w:rsid w:val="00A9187A"/>
    <w:rsid w:val="00AB6D10"/>
    <w:rsid w:val="00AF1110"/>
    <w:rsid w:val="00B14368"/>
    <w:rsid w:val="00BC460D"/>
    <w:rsid w:val="00BD1C65"/>
    <w:rsid w:val="00C04F60"/>
    <w:rsid w:val="00C204BB"/>
    <w:rsid w:val="00C85586"/>
    <w:rsid w:val="00D31904"/>
    <w:rsid w:val="00EA69F6"/>
    <w:rsid w:val="00F046B3"/>
    <w:rsid w:val="00FE0713"/>
    <w:rsid w:val="00FE2C4D"/>
    <w:rsid w:val="6D618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2A40B702"/>
  <w15:chartTrackingRefBased/>
  <w15:docId w15:val="{89DCD02C-1D73-46D3-95AB-C4A46E38F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12D"/>
    <w:pPr>
      <w:ind w:left="720"/>
      <w:contextualSpacing/>
    </w:pPr>
  </w:style>
  <w:style w:type="paragraph" w:customStyle="1" w:styleId="Default">
    <w:name w:val="Default"/>
    <w:rsid w:val="006E089B"/>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2D5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121"/>
  </w:style>
  <w:style w:type="paragraph" w:styleId="Footer">
    <w:name w:val="footer"/>
    <w:basedOn w:val="Normal"/>
    <w:link w:val="FooterChar"/>
    <w:uiPriority w:val="99"/>
    <w:unhideWhenUsed/>
    <w:rsid w:val="002D51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121"/>
  </w:style>
  <w:style w:type="paragraph" w:styleId="NormalWeb">
    <w:name w:val="Normal (Web)"/>
    <w:basedOn w:val="Normal"/>
    <w:uiPriority w:val="99"/>
    <w:unhideWhenUsed/>
    <w:rsid w:val="00BD1C65"/>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182DB7"/>
    <w:pPr>
      <w:spacing w:after="0" w:line="240" w:lineRule="auto"/>
    </w:pPr>
  </w:style>
  <w:style w:type="table" w:styleId="TableGrid">
    <w:name w:val="Table Grid"/>
    <w:basedOn w:val="TableNormal"/>
    <w:uiPriority w:val="39"/>
    <w:rsid w:val="0062600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0">
    <w:name w:val="Pt0"/>
    <w:hidden/>
  </w:style>
  <w:style w:type="character" w:customStyle="1" w:styleId="Pt1">
    <w:name w:val="Pt1"/>
    <w:hidden/>
  </w:style>
  <w:style w:type="character" w:customStyle="1" w:styleId="Pt2">
    <w:name w:val="Pt2"/>
    <w:hidden/>
  </w:style>
  <w:style w:type="character" w:customStyle="1" w:styleId="Pt3">
    <w:name w:val="Pt3"/>
    <w:hidden/>
  </w:style>
  <w:style w:type="character" w:customStyle="1" w:styleId="Pt4">
    <w:name w:val="Pt4"/>
    <w:hidden/>
  </w:style>
  <w:style w:type="character" w:customStyle="1" w:styleId="Pt5">
    <w:name w:val="Pt5"/>
    <w:hidden/>
  </w:style>
  <w:style w:type="character" w:customStyle="1" w:styleId="Pt6">
    <w:name w:val="Pt6"/>
    <w:hidden/>
  </w:style>
  <w:style w:type="character" w:customStyle="1" w:styleId="Pt7">
    <w:name w:val="Pt7"/>
    <w:hidden/>
  </w:style>
  <w:style w:type="character" w:customStyle="1" w:styleId="Pt8">
    <w:name w:val="Pt8"/>
    <w:hidden/>
  </w:style>
  <w:style w:type="character" w:customStyle="1" w:styleId="Pt9">
    <w:name w:val="Pt9"/>
    <w:hidden/>
  </w:style>
  <w:style w:type="character" w:customStyle="1" w:styleId="Pt10">
    <w:name w:val="Pt10"/>
    <w:hidden/>
  </w:style>
  <w:style w:type="character" w:customStyle="1" w:styleId="Pt11">
    <w:name w:val="Pt11"/>
    <w:hidden/>
  </w:style>
  <w:style w:type="character" w:customStyle="1" w:styleId="Pt12">
    <w:name w:val="Pt12"/>
    <w:hidden/>
  </w:style>
  <w:style w:type="character" w:customStyle="1" w:styleId="Pt13">
    <w:name w:val="Pt13"/>
    <w:hidden/>
  </w:style>
  <w:style w:type="character" w:customStyle="1" w:styleId="Pt14">
    <w:name w:val="Pt14"/>
    <w:hidden/>
  </w:style>
  <w:style w:type="character" w:customStyle="1" w:styleId="Pt15">
    <w:name w:val="Pt15"/>
    <w:hidden/>
  </w:style>
  <w:style w:type="character" w:customStyle="1" w:styleId="Pt16">
    <w:name w:val="Pt16"/>
    <w:hidden/>
  </w:style>
  <w:style w:type="character" w:customStyle="1" w:styleId="Pt17">
    <w:name w:val="Pt17"/>
    <w:hidden/>
  </w:style>
  <w:style w:type="character" w:customStyle="1" w:styleId="Pt18">
    <w:name w:val="Pt18"/>
    <w:hidden/>
  </w:style>
  <w:style w:type="character" w:customStyle="1" w:styleId="Pt19">
    <w:name w:val="Pt19"/>
    <w:hidden/>
  </w:style>
  <w:style w:type="character" w:customStyle="1" w:styleId="Pt20">
    <w:name w:val="Pt20"/>
    <w:hidden/>
  </w:style>
  <w:style w:type="character" w:customStyle="1" w:styleId="Pt21">
    <w:name w:val="Pt21"/>
    <w:hidden/>
  </w:style>
  <w:style w:type="character" w:customStyle="1" w:styleId="Pt22">
    <w:name w:val="Pt22"/>
    <w:hidden/>
  </w:style>
  <w:style w:type="character" w:customStyle="1" w:styleId="Pt23">
    <w:name w:val="Pt23"/>
    <w:hidden/>
  </w:style>
  <w:style w:type="character" w:customStyle="1" w:styleId="Pt24">
    <w:name w:val="Pt24"/>
    <w:hidden/>
  </w:style>
  <w:style w:type="character" w:customStyle="1" w:styleId="Pt25">
    <w:name w:val="Pt25"/>
    <w:hidden/>
  </w:style>
  <w:style w:type="character" w:customStyle="1" w:styleId="Pt26">
    <w:name w:val="Pt26"/>
    <w:hidden/>
  </w:style>
  <w:style w:type="character" w:customStyle="1" w:styleId="Pt27">
    <w:name w:val="Pt27"/>
    <w:hidden/>
  </w:style>
  <w:style w:type="character" w:customStyle="1" w:styleId="Pt28">
    <w:name w:val="Pt28"/>
    <w:hidden/>
  </w:style>
  <w:style w:type="character" w:customStyle="1" w:styleId="Pt29">
    <w:name w:val="Pt29"/>
    <w:hidden/>
  </w:style>
  <w:style w:type="character" w:customStyle="1" w:styleId="Pt30">
    <w:name w:val="Pt30"/>
    <w:hidden/>
  </w:style>
  <w:style w:type="character" w:customStyle="1" w:styleId="Pt31">
    <w:name w:val="Pt31"/>
    <w:hidden/>
  </w:style>
  <w:style w:type="character" w:customStyle="1" w:styleId="Pt32">
    <w:name w:val="Pt32"/>
    <w:hidden/>
  </w:style>
  <w:style w:type="character" w:customStyle="1" w:styleId="Pt33">
    <w:name w:val="Pt33"/>
    <w:hidden/>
  </w:style>
  <w:style w:type="character" w:customStyle="1" w:styleId="Pt34">
    <w:name w:val="Pt34"/>
    <w:hidden/>
  </w:style>
  <w:style w:type="character" w:customStyle="1" w:styleId="Pt35">
    <w:name w:val="Pt35"/>
    <w:hidden/>
  </w:style>
  <w:style w:type="character" w:customStyle="1" w:styleId="Pt36">
    <w:name w:val="Pt36"/>
    <w:hidden/>
  </w:style>
  <w:style w:type="character" w:customStyle="1" w:styleId="Pt37">
    <w:name w:val="Pt37"/>
    <w:hidden/>
  </w:style>
  <w:style w:type="character" w:customStyle="1" w:styleId="Pt38">
    <w:name w:val="Pt38"/>
    <w:hidden/>
  </w:style>
  <w:style w:type="character" w:customStyle="1" w:styleId="Pt39">
    <w:name w:val="Pt39"/>
    <w:hidden/>
  </w:style>
  <w:style w:type="character" w:customStyle="1" w:styleId="Pt40">
    <w:name w:val="Pt40"/>
    <w:hidden/>
  </w:style>
  <w:style w:type="character" w:customStyle="1" w:styleId="Pt41">
    <w:name w:val="Pt41"/>
    <w:hidden/>
  </w:style>
  <w:style w:type="character" w:customStyle="1" w:styleId="Pt42">
    <w:name w:val="Pt42"/>
    <w:hidden/>
  </w:style>
  <w:style w:type="character" w:customStyle="1" w:styleId="Pt43">
    <w:name w:val="Pt43"/>
    <w:hidden/>
  </w:style>
  <w:style w:type="character" w:customStyle="1" w:styleId="Pt44">
    <w:name w:val="Pt44"/>
    <w:hidden/>
  </w:style>
  <w:style w:type="character" w:customStyle="1" w:styleId="Pt45">
    <w:name w:val="Pt45"/>
    <w:hidden/>
  </w:style>
  <w:style w:type="character" w:customStyle="1" w:styleId="Pt46">
    <w:name w:val="Pt46"/>
    <w:hidden/>
  </w:style>
  <w:style w:type="character" w:customStyle="1" w:styleId="Pt47">
    <w:name w:val="Pt47"/>
    <w:hidden/>
  </w:style>
  <w:style w:type="character" w:customStyle="1" w:styleId="Pt48">
    <w:name w:val="Pt48"/>
    <w:hidden/>
  </w:style>
  <w:style w:type="character" w:customStyle="1" w:styleId="Pt49">
    <w:name w:val="Pt49"/>
    <w:hidden/>
  </w:style>
  <w:style w:type="character" w:customStyle="1" w:styleId="Pt50">
    <w:name w:val="Pt50"/>
    <w:hidden/>
  </w:style>
  <w:style w:type="character" w:customStyle="1" w:styleId="Pt51">
    <w:name w:val="Pt51"/>
    <w:hidden/>
  </w:style>
  <w:style w:type="character" w:customStyle="1" w:styleId="Pt52">
    <w:name w:val="Pt52"/>
    <w:hidden/>
  </w:style>
  <w:style w:type="character" w:customStyle="1" w:styleId="Pt53">
    <w:name w:val="Pt53"/>
    <w:hidden/>
  </w:style>
  <w:style w:type="character" w:customStyle="1" w:styleId="Pt54">
    <w:name w:val="Pt54"/>
    <w:hidden/>
  </w:style>
  <w:style w:type="character" w:customStyle="1" w:styleId="Pt55">
    <w:name w:val="Pt55"/>
    <w:hidden/>
  </w:style>
  <w:style w:type="character" w:customStyle="1" w:styleId="Pt56">
    <w:name w:val="Pt56"/>
    <w:hidden/>
  </w:style>
  <w:style w:type="character" w:customStyle="1" w:styleId="Pt57">
    <w:name w:val="Pt57"/>
    <w:hidden/>
  </w:style>
  <w:style w:type="character" w:customStyle="1" w:styleId="Pt58">
    <w:name w:val="Pt58"/>
    <w:hidden/>
  </w:style>
  <w:style w:type="character" w:customStyle="1" w:styleId="Pt59">
    <w:name w:val="Pt59"/>
    <w:hidden/>
  </w:style>
  <w:style w:type="character" w:customStyle="1" w:styleId="Pt60">
    <w:name w:val="Pt60"/>
    <w:hidden/>
  </w:style>
  <w:style w:type="character" w:customStyle="1" w:styleId="Pt66">
    <w:name w:val="Pt66"/>
    <w:hidden/>
  </w:style>
  <w:style w:type="character" w:customStyle="1" w:styleId="Pt67">
    <w:name w:val="Pt67"/>
    <w:hidden/>
  </w:style>
  <w:style w:type="character" w:customStyle="1" w:styleId="Pt69">
    <w:name w:val="Pt69"/>
    <w:hidden/>
  </w:style>
  <w:style w:type="character" w:customStyle="1" w:styleId="Pt70">
    <w:name w:val="Pt70"/>
    <w:hidden/>
  </w:style>
  <w:style w:type="character" w:customStyle="1" w:styleId="Pt71">
    <w:name w:val="Pt71"/>
    <w:hidden/>
  </w:style>
  <w:style w:type="character" w:customStyle="1" w:styleId="Pt72">
    <w:name w:val="Pt72"/>
    <w:hidden/>
  </w:style>
  <w:style w:type="character" w:customStyle="1" w:styleId="Pt73">
    <w:name w:val="Pt73"/>
    <w:hidden/>
  </w:style>
  <w:style w:type="character" w:customStyle="1" w:styleId="Pt74">
    <w:name w:val="Pt74"/>
    <w:hidden/>
  </w:style>
  <w:style w:type="character" w:customStyle="1" w:styleId="Pt75">
    <w:name w:val="Pt75"/>
    <w:hidden/>
  </w:style>
  <w:style w:type="character" w:customStyle="1" w:styleId="Pt76">
    <w:name w:val="Pt76"/>
    <w:hidden/>
  </w:style>
  <w:style w:type="character" w:customStyle="1" w:styleId="Pt77">
    <w:name w:val="Pt77"/>
    <w:hidden/>
  </w:style>
  <w:style w:type="character" w:customStyle="1" w:styleId="Pt78">
    <w:name w:val="Pt78"/>
    <w:hidden/>
  </w:style>
  <w:style w:type="character" w:customStyle="1" w:styleId="Pt79">
    <w:name w:val="Pt79"/>
    <w:hidden/>
  </w:style>
  <w:style w:type="character" w:customStyle="1" w:styleId="Pt80">
    <w:name w:val="Pt80"/>
    <w:hidden/>
  </w:style>
  <w:style w:type="character" w:customStyle="1" w:styleId="Pt81">
    <w:name w:val="Pt81"/>
    <w:hidden/>
  </w:style>
  <w:style w:type="character" w:customStyle="1" w:styleId="Pt87">
    <w:name w:val="Pt87"/>
    <w:hidden/>
  </w:style>
  <w:style w:type="character" w:customStyle="1" w:styleId="Pt88">
    <w:name w:val="Pt88"/>
    <w:hidden/>
  </w:style>
  <w:style w:type="character" w:customStyle="1" w:styleId="Pt89">
    <w:name w:val="Pt89"/>
    <w:hidden/>
  </w:style>
  <w:style w:type="character" w:customStyle="1" w:styleId="Pt90">
    <w:name w:val="Pt90"/>
    <w:hidden/>
  </w:style>
  <w:style w:type="character" w:customStyle="1" w:styleId="Pt91">
    <w:name w:val="Pt91"/>
    <w:hidden/>
  </w:style>
  <w:style w:type="character" w:customStyle="1" w:styleId="Pt92">
    <w:name w:val="Pt92"/>
    <w:hidden/>
  </w:style>
  <w:style w:type="character" w:customStyle="1" w:styleId="Pt93">
    <w:name w:val="Pt93"/>
    <w:hidden/>
  </w:style>
  <w:style w:type="character" w:customStyle="1" w:styleId="Pt94">
    <w:name w:val="Pt94"/>
    <w:hidden/>
  </w:style>
  <w:style w:type="character" w:customStyle="1" w:styleId="Pt95">
    <w:name w:val="Pt95"/>
    <w:hidden/>
  </w:style>
  <w:style w:type="character" w:customStyle="1" w:styleId="Pt96">
    <w:name w:val="Pt96"/>
    <w:hidden/>
  </w:style>
  <w:style w:type="character" w:customStyle="1" w:styleId="Pt97">
    <w:name w:val="Pt97"/>
    <w:hidden/>
  </w:style>
  <w:style w:type="character" w:customStyle="1" w:styleId="Pt98">
    <w:name w:val="Pt98"/>
    <w:hidden/>
  </w:style>
  <w:style w:type="character" w:customStyle="1" w:styleId="Pt99">
    <w:name w:val="Pt99"/>
    <w:hidden/>
  </w:style>
  <w:style w:type="character" w:customStyle="1" w:styleId="Pt100">
    <w:name w:val="Pt100"/>
    <w:hidden/>
  </w:style>
  <w:style w:type="character" w:customStyle="1" w:styleId="Pt101">
    <w:name w:val="Pt101"/>
    <w:hidden/>
  </w:style>
  <w:style w:type="character" w:customStyle="1" w:styleId="Pt102">
    <w:name w:val="Pt102"/>
    <w:hidden/>
  </w:style>
  <w:style w:type="character" w:customStyle="1" w:styleId="Pt103">
    <w:name w:val="Pt103"/>
    <w:hidden/>
  </w:style>
  <w:style w:type="character" w:customStyle="1" w:styleId="Pt104">
    <w:name w:val="Pt104"/>
    <w:hidden/>
  </w:style>
  <w:style w:type="character" w:customStyle="1" w:styleId="Pt105">
    <w:name w:val="Pt105"/>
    <w:hidden/>
  </w:style>
  <w:style w:type="character" w:customStyle="1" w:styleId="Pt106">
    <w:name w:val="Pt106"/>
    <w:hidden/>
  </w:style>
  <w:style w:type="character" w:customStyle="1" w:styleId="Pt107">
    <w:name w:val="Pt107"/>
    <w:hidden/>
  </w:style>
  <w:style w:type="character" w:customStyle="1" w:styleId="Pt108">
    <w:name w:val="Pt108"/>
    <w:hidden/>
  </w:style>
  <w:style w:type="character" w:customStyle="1" w:styleId="Pt109">
    <w:name w:val="Pt109"/>
    <w:hidden/>
  </w:style>
  <w:style w:type="character" w:customStyle="1" w:styleId="Pt110">
    <w:name w:val="Pt110"/>
    <w:hidden/>
  </w:style>
  <w:style w:type="character" w:customStyle="1" w:styleId="Pt111">
    <w:name w:val="Pt111"/>
    <w:hidden/>
  </w:style>
  <w:style w:type="character" w:customStyle="1" w:styleId="Pt117">
    <w:name w:val="Pt117"/>
    <w:hidden/>
  </w:style>
  <w:style w:type="character" w:customStyle="1" w:styleId="Pt118">
    <w:name w:val="Pt118"/>
    <w:hidden/>
  </w:style>
  <w:style w:type="character" w:customStyle="1" w:styleId="Pt119">
    <w:name w:val="Pt119"/>
    <w:hidden/>
  </w:style>
  <w:style w:type="character" w:customStyle="1" w:styleId="Pt120">
    <w:name w:val="Pt120"/>
    <w:hidden/>
  </w:style>
  <w:style w:type="character" w:customStyle="1" w:styleId="Pt121">
    <w:name w:val="Pt121"/>
    <w:hidden/>
  </w:style>
  <w:style w:type="character" w:customStyle="1" w:styleId="Pt122">
    <w:name w:val="Pt122"/>
    <w:hidden/>
  </w:style>
  <w:style w:type="character" w:customStyle="1" w:styleId="Pt123">
    <w:name w:val="Pt123"/>
    <w:hidden/>
  </w:style>
  <w:style w:type="character" w:customStyle="1" w:styleId="Pt124">
    <w:name w:val="Pt124"/>
    <w:hidden/>
  </w:style>
  <w:style w:type="character" w:customStyle="1" w:styleId="Pt125">
    <w:name w:val="Pt125"/>
    <w:hidden/>
  </w:style>
  <w:style w:type="character" w:customStyle="1" w:styleId="Pt126">
    <w:name w:val="Pt126"/>
    <w:hidden/>
  </w:style>
  <w:style w:type="character" w:customStyle="1" w:styleId="Pt127">
    <w:name w:val="Pt127"/>
    <w:hidden/>
  </w:style>
  <w:style w:type="character" w:customStyle="1" w:styleId="Pt128">
    <w:name w:val="Pt128"/>
    <w:hidden/>
  </w:style>
  <w:style w:type="character" w:customStyle="1" w:styleId="Pt129">
    <w:name w:val="Pt129"/>
    <w:hidden/>
  </w:style>
  <w:style w:type="character" w:customStyle="1" w:styleId="Pt130">
    <w:name w:val="Pt130"/>
    <w:hidden/>
  </w:style>
  <w:style w:type="character" w:customStyle="1" w:styleId="Pt131">
    <w:name w:val="Pt131"/>
    <w:hidden/>
  </w:style>
  <w:style w:type="character" w:customStyle="1" w:styleId="Pt139">
    <w:name w:val="Pt139"/>
    <w:hidden/>
  </w:style>
  <w:style w:type="character" w:customStyle="1" w:styleId="Pt140">
    <w:name w:val="Pt140"/>
    <w:hidden/>
  </w:style>
  <w:style w:type="character" w:customStyle="1" w:styleId="Pt147">
    <w:name w:val="Pt147"/>
    <w:hidden/>
  </w:style>
  <w:style w:type="character" w:customStyle="1" w:styleId="Pt148">
    <w:name w:val="Pt148"/>
    <w:hidden/>
  </w:style>
  <w:style w:type="character" w:customStyle="1" w:styleId="Pt149">
    <w:name w:val="Pt149"/>
    <w:hidden/>
  </w:style>
  <w:style w:type="character" w:customStyle="1" w:styleId="Pt150">
    <w:name w:val="Pt150"/>
    <w:hidden/>
  </w:style>
  <w:style w:type="character" w:customStyle="1" w:styleId="Pt151">
    <w:name w:val="Pt151"/>
    <w:hidden/>
  </w:style>
  <w:style w:type="character" w:customStyle="1" w:styleId="Pt157">
    <w:name w:val="Pt157"/>
    <w:hidden/>
  </w:style>
  <w:style w:type="character" w:customStyle="1" w:styleId="Pt158">
    <w:name w:val="Pt158"/>
    <w:hidden/>
  </w:style>
  <w:style w:type="character" w:customStyle="1" w:styleId="Pt159">
    <w:name w:val="Pt159"/>
    <w:hidden/>
  </w:style>
  <w:style w:type="character" w:customStyle="1" w:styleId="Pt160">
    <w:name w:val="Pt160"/>
    <w:hidden/>
  </w:style>
  <w:style w:type="character" w:customStyle="1" w:styleId="Pt161">
    <w:name w:val="Pt161"/>
    <w:hidden/>
  </w:style>
  <w:style w:type="character" w:customStyle="1" w:styleId="Pt162">
    <w:name w:val="Pt162"/>
    <w:hidden/>
  </w:style>
  <w:style w:type="character" w:customStyle="1" w:styleId="Pt163">
    <w:name w:val="Pt163"/>
    <w:hidden/>
  </w:style>
  <w:style w:type="character" w:customStyle="1" w:styleId="Pt164">
    <w:name w:val="Pt164"/>
    <w:hidden/>
  </w:style>
  <w:style w:type="character" w:customStyle="1" w:styleId="Pt165">
    <w:name w:val="Pt165"/>
    <w:hidden/>
  </w:style>
  <w:style w:type="character" w:customStyle="1" w:styleId="Pt166">
    <w:name w:val="Pt166"/>
    <w:hidden/>
  </w:style>
  <w:style w:type="character" w:customStyle="1" w:styleId="Pt167">
    <w:name w:val="Pt167"/>
    <w:hidden/>
  </w:style>
  <w:style w:type="character" w:customStyle="1" w:styleId="Pt168">
    <w:name w:val="Pt168"/>
    <w:hidden/>
  </w:style>
  <w:style w:type="character" w:customStyle="1" w:styleId="Pt169">
    <w:name w:val="Pt169"/>
    <w:hidden/>
  </w:style>
  <w:style w:type="character" w:customStyle="1" w:styleId="Pt170">
    <w:name w:val="Pt170"/>
    <w:hidden/>
  </w:style>
  <w:style w:type="character" w:customStyle="1" w:styleId="Pt171">
    <w:name w:val="Pt171"/>
    <w:hidden/>
  </w:style>
  <w:style w:type="character" w:customStyle="1" w:styleId="Pt172">
    <w:name w:val="Pt172"/>
    <w:hidden/>
  </w:style>
  <w:style w:type="character" w:customStyle="1" w:styleId="Pt173">
    <w:name w:val="Pt173"/>
    <w:hidden/>
  </w:style>
  <w:style w:type="character" w:customStyle="1" w:styleId="Pt174">
    <w:name w:val="Pt174"/>
    <w:hidden/>
  </w:style>
  <w:style w:type="character" w:customStyle="1" w:styleId="Pt175">
    <w:name w:val="Pt175"/>
    <w:hidden/>
  </w:style>
  <w:style w:type="character" w:customStyle="1" w:styleId="Pt176">
    <w:name w:val="Pt176"/>
    <w:hidden/>
  </w:style>
  <w:style w:type="character" w:customStyle="1" w:styleId="Pt1100000050">
    <w:name w:val="Pt1100000050"/>
    <w:hidden/>
  </w:style>
  <w:style w:type="character" w:customStyle="1" w:styleId="Pt1000000050">
    <w:name w:val="Pt1000000050"/>
    <w:hidden/>
  </w:style>
  <w:style w:type="character" w:customStyle="1" w:styleId="Pt1200000050">
    <w:name w:val="Pt1200000050"/>
    <w:hidden/>
  </w:style>
  <w:style w:type="character" w:customStyle="1" w:styleId="Pt1300000050">
    <w:name w:val="Pt1300000050"/>
    <w:hidden/>
  </w:style>
  <w:style w:type="character" w:customStyle="1" w:styleId="Pt1400000050">
    <w:name w:val="Pt1400000050"/>
    <w: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f3a794-652f-4ec1-80b3-4f86e1912732}">
  <we:reference id="2f2765e4-7c9d-4c24-b3c4-499470ddf277" version="1.0.0.5" store="EXCatalog" storeType="EXCatalog"/>
  <we:alternateReferences/>
  <we:properties>
    <we:property name="Office.AutoShowTaskpaneWithDocument" value="true"/>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4</Pages>
  <Words>1134</Words>
  <Characters>6467</Characters>
  <Application>Microsoft Office Word</Application>
  <DocSecurity>0</DocSecurity>
  <Lines>53</Lines>
  <Paragraphs>15</Paragraphs>
  <ScaleCrop>false</ScaleCrop>
  <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Haley</dc:creator>
  <cp:lastModifiedBy>Amy Penny</cp:lastModifiedBy>
  <cp:revision>2</cp:revision>
  <dcterms:created xsi:type="dcterms:W3CDTF">2026-06-04T19:43:00Z</dcterms:created>
  <dcterms:modified xsi:type="dcterms:W3CDTF">2026-06-04T19:43:00Z</dcterms:modified>
</cp:coreProperties>
</file>